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CC" w:rsidRDefault="00911A2F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11A2F"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ru-RU" w:bidi="ar-SA"/>
        </w:rPr>
        <w:drawing>
          <wp:anchor distT="0" distB="0" distL="0" distR="0" simplePos="0" relativeHeight="251659264" behindDoc="1" locked="0" layoutInCell="1" allowOverlap="1" wp14:anchorId="7BF4C743" wp14:editId="788D57DD">
            <wp:simplePos x="0" y="0"/>
            <wp:positionH relativeFrom="page">
              <wp:posOffset>152400</wp:posOffset>
            </wp:positionH>
            <wp:positionV relativeFrom="page">
              <wp:posOffset>156210</wp:posOffset>
            </wp:positionV>
            <wp:extent cx="7562088" cy="10689336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C03CC" w:rsidRDefault="006C03CC" w:rsidP="006C03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CC" w:rsidRDefault="006C03CC" w:rsidP="006C03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свою малочисленность, алтайский народ обладает своей самобытной культурой, обычаем, обрядом, фольклором, традицией и музыкально-инструментальным фольклором. На протяжении всей своей истории алтайский народ основался создателем, хранителем богатейшего многожанрового фольклора: легенд, песен, пословиц, загадок и героических сказаний.</w:t>
      </w:r>
    </w:p>
    <w:p w:rsidR="006C03CC" w:rsidRDefault="006C03CC" w:rsidP="006C03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и приумножение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этнических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традиции в алтайском инструментальном  творчестве необходимо для дальнейшего его развития. Так, как именно этнических традици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обряды, обычаи, фольклор, быт алтайцев являются неиссякаемым источником идей, выразительных средств, эстетическим эталоном для творческой деятельности педагогов.</w:t>
      </w:r>
    </w:p>
    <w:p w:rsidR="006C03CC" w:rsidRDefault="006C03CC" w:rsidP="006C03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сохранение инструментальных традиции заключается в том, чтобы через гармонию звуков, через мир разных тембров вызвать интерес подрастающего поколения к алтайскому инструментальному творчеству, познакомить с его духовным и материальными ценностями своего народа, сохранить и донести до потомков бесценных дар, переданный нам нашими предками.</w:t>
      </w:r>
    </w:p>
    <w:p w:rsidR="006C03CC" w:rsidRDefault="006C03CC" w:rsidP="006C03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Отрадно, что в настоящее время алтайское инструментальное музыкальное творчество активно развивается в хорошем темпе благодаря именитыми музыкантами и педагогами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В.Е.Кончев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А.Б.Тюрункин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студии мальчиков при музыкальной школе №, в ансамбле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Башпарак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Республиканской гимназии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лакаса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отделении национальные инструменты Колледжа культуры и искусства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им.Г.И.Чорос-Гуркина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03CC" w:rsidRDefault="006C03CC" w:rsidP="006C03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программа создана в процессе занятии с учащимися моего детского инструментального ансамбля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при ДМШ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НовыйБельтир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котором я работаю с 2016 года.</w:t>
      </w:r>
    </w:p>
    <w:p w:rsidR="006C03CC" w:rsidRDefault="006C03CC" w:rsidP="006C03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этой программы является оказание методической помощи педагогам ДМШ, ДШИ по классу алтайские народные инструменты и раскрыть способности учащихся и развить способности, проявить интерес к дальнейшему продолжению учебы в колледжах культуры, в высших учебных заведениях. Целью программы является сохранение и приумножение традиций в музыкальном искусстве.</w:t>
      </w:r>
    </w:p>
    <w:p w:rsidR="006C03CC" w:rsidRDefault="006C03CC" w:rsidP="006C03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Задача, которая стоит передо мною и современными музыкантами – это не повторяя находки, искать новые приемы игры на инструментах, новые методы с их помощью постигать все, что оставлено предшествующими поколениями. И сохраняя этнические традиции в алтайском инструментальном искусстве, развивать его для будущего поколения.</w:t>
      </w:r>
    </w:p>
    <w:p w:rsidR="006C03CC" w:rsidRDefault="006C03CC" w:rsidP="006C03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и реализации целей делаю ставку. Акцентирую на индивидуальную работу с каждым учеником. Правильный подбор репертуара, принцип постепенного перехода 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Расширение и усложнение технических и художественных задач приводит к хорошим результатам. Конечно же, надо учитывать физические данные, одаренность учащихся и возрастные особенности.</w:t>
      </w:r>
    </w:p>
    <w:p w:rsidR="006C03CC" w:rsidRDefault="006C03CC" w:rsidP="006C03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программы за пять лет обучения в ДШИ, в ДМШ ребенок должен владеть всеми приемами игры на инструментах, должны будут знать часть итальянских и немецких, английских терминов, так как в дальнейшей учебе (в продолжении) они часто будут сталкиваться с этими терминами. За пять лет обучения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дети должны знать не только характер произведения, но и форму, структуру, фактуру, динамические рисунки, но в регистрах и жанре, в сложных классических формах должны иметь общие понятие. В конце пятилетнего обучения ребенок должен будет играть вместе с педагогом дуэты и ансамбли известных классических композиторов, переложенных для алтайских национальных инструментов.</w:t>
      </w:r>
    </w:p>
    <w:p w:rsidR="006C03CC" w:rsidRDefault="006C03CC" w:rsidP="006C03C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C03CC" w:rsidRDefault="006C03CC" w:rsidP="006C03C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воспитании музыкально-этнического вкуса учащихся качество художественного репертуара играет решающую роль. Репертуар должен включать разнообразные по содержанию, по форме, стилю и фактуре музыкальные произведения композиторов классиков, современных, российских и зарубежных композиторов. Для расширения музыкального кругозора в индивидуальный план ученика следует включать произведения, предназначенные для ознакомления, при этом допускается различная степень завершенности работы над ними.                                                                                      </w:t>
      </w:r>
    </w:p>
    <w:p w:rsidR="006C03CC" w:rsidRDefault="006C03CC" w:rsidP="006C03CC">
      <w:pPr>
        <w:spacing w:line="276" w:lineRule="auto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</w:p>
    <w:p w:rsidR="006C03CC" w:rsidRDefault="006C03CC" w:rsidP="006C03CC">
      <w:pPr>
        <w:spacing w:line="276" w:lineRule="auto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Обязательными разделами индивидуального плана должен быть: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самостоятельная работа над музыкальным произведением;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-работа над  этюдами и упражнениями                                                                                                   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-работа над гаммами, арпеджио, аккордами: Умение  ученика самостоятельно и грамотно работать над музыкальными произведениями или инструктивным материалом значительно активизирует учебный процесс.                                                                          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Для воспитания и развития навыков самостоятельного мышления можно рекомендовать следующие формы работы с учениками:                        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Устный отчет о подготовке домашнего </w:t>
      </w:r>
      <w:proofErr w:type="gramStart"/>
      <w:r>
        <w:rPr>
          <w:rFonts w:ascii="Times New Roman" w:hAnsi="Times New Roman"/>
          <w:sz w:val="28"/>
          <w:szCs w:val="28"/>
        </w:rPr>
        <w:t>задания</w:t>
      </w:r>
      <w:proofErr w:type="gramEnd"/>
      <w:r>
        <w:rPr>
          <w:rFonts w:ascii="Times New Roman" w:hAnsi="Times New Roman"/>
          <w:sz w:val="28"/>
          <w:szCs w:val="28"/>
        </w:rPr>
        <w:t xml:space="preserve">: чего было труднее добиться; </w:t>
      </w:r>
      <w:proofErr w:type="gramStart"/>
      <w:r>
        <w:rPr>
          <w:rFonts w:ascii="Times New Roman" w:hAnsi="Times New Roman"/>
          <w:sz w:val="28"/>
          <w:szCs w:val="28"/>
        </w:rPr>
        <w:t>какими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способами устранялись встретившиеся трудности, каков был режим занятий и др.                                                                                                  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Самостоятельный анализ своего исполнения на уроке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указать на допущенные ошибки и наметить способы их устранения: оценить свою игру: сделать разбор исполнения своего товарища, особенно тех произведений, который ученик сам играл прежде и хорошо изучил.                                          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Самостоятельный устный и практический разбор на инструменте нового задания в классе под наблюдением преподавателя.                                                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Словесная характеристика замысла или настроения произведения и анализ средств музыкальной выразительности, использованных композиторов.                            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Определение особенностей произведения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его характер ( песенный, танцевальный, маршевый лад, размер, границы фраз, динамические оттенки, повторяющиеся элементы фактуры и т.д.)              Преподаватель должен придерживаться ровного, спокойного тона в отношениях с учениками.                                                                                            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Раскрывать и развивать способности одаренных детей.                                        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>Задача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 Умение ученика самостоятельно и  грамотно владеть инструментом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а также свободно читать по нотам.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Самостоятельный анализ своего исполнения на уроке: указать на допущенные ошибки и наметить способы их устранения.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Умение ученика самостоятельно и грамотно работать над музыкальным произведением                                                                                                                      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Самостоятельный устный и практический разбор на инструменте нового задания в классе под наблюдением преподавателя.                                             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Словесная характеристика замысла или настроения произведения и анализ средств музыкальной выразительности    использованных композиторов.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C03CC" w:rsidRDefault="006C03CC" w:rsidP="006C03C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реализации </w:t>
      </w:r>
      <w:r>
        <w:rPr>
          <w:rFonts w:ascii="Times New Roman" w:hAnsi="Times New Roman"/>
          <w:sz w:val="28"/>
          <w:szCs w:val="28"/>
        </w:rPr>
        <w:t>учебного предмета «Специальность (</w:t>
      </w:r>
      <w:proofErr w:type="spellStart"/>
      <w:r>
        <w:rPr>
          <w:rFonts w:ascii="Times New Roman" w:hAnsi="Times New Roman"/>
          <w:sz w:val="28"/>
          <w:szCs w:val="28"/>
        </w:rPr>
        <w:t>топшуур</w:t>
      </w:r>
      <w:proofErr w:type="spellEnd"/>
      <w:r>
        <w:rPr>
          <w:rFonts w:ascii="Times New Roman" w:hAnsi="Times New Roman"/>
          <w:sz w:val="28"/>
          <w:szCs w:val="28"/>
        </w:rPr>
        <w:t xml:space="preserve">)» для детей, поступивших в образовательную организацию в первый класс в возрасте: с 6,6 лет. </w:t>
      </w:r>
    </w:p>
    <w:p w:rsidR="006C03CC" w:rsidRDefault="006C03CC" w:rsidP="006C03C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5 лет обучения – младшая, средняя и старшая группы.</w:t>
      </w:r>
    </w:p>
    <w:p w:rsidR="006C03CC" w:rsidRDefault="006C03CC" w:rsidP="006C03C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Младшая групп</w:t>
      </w:r>
      <w:proofErr w:type="gramStart"/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–</w:t>
      </w:r>
      <w:proofErr w:type="gramEnd"/>
      <w:r>
        <w:rPr>
          <w:rFonts w:ascii="Times New Roman" w:hAnsi="Times New Roman"/>
          <w:sz w:val="28"/>
          <w:szCs w:val="28"/>
        </w:rPr>
        <w:t xml:space="preserve"> первый год обучения – это дети 6,6-9 лет. </w:t>
      </w:r>
      <w:r>
        <w:rPr>
          <w:rFonts w:ascii="Times New Roman" w:hAnsi="Times New Roman"/>
          <w:b/>
          <w:sz w:val="28"/>
          <w:szCs w:val="28"/>
        </w:rPr>
        <w:t xml:space="preserve">Средняя группа – </w:t>
      </w:r>
      <w:r>
        <w:rPr>
          <w:rFonts w:ascii="Times New Roman" w:hAnsi="Times New Roman"/>
          <w:sz w:val="28"/>
          <w:szCs w:val="28"/>
        </w:rPr>
        <w:t xml:space="preserve">второй, третий год обучения – дети 10-13 лет. </w:t>
      </w:r>
      <w:r>
        <w:rPr>
          <w:rFonts w:ascii="Times New Roman" w:hAnsi="Times New Roman"/>
          <w:b/>
          <w:sz w:val="28"/>
          <w:szCs w:val="28"/>
        </w:rPr>
        <w:t xml:space="preserve">Старшая группа – </w:t>
      </w:r>
      <w:r>
        <w:rPr>
          <w:rFonts w:ascii="Times New Roman" w:hAnsi="Times New Roman"/>
          <w:sz w:val="28"/>
          <w:szCs w:val="28"/>
        </w:rPr>
        <w:t>14-17 лет.</w:t>
      </w:r>
    </w:p>
    <w:p w:rsidR="006C03CC" w:rsidRDefault="006C03CC" w:rsidP="006C03C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два раза в неделю. Это позволяет педагогу правильно определять методику занятий, распределить время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теоретической и практической работой. </w:t>
      </w:r>
    </w:p>
    <w:p w:rsidR="006C03CC" w:rsidRDefault="006C03CC" w:rsidP="006C03CC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 приемы обучения:</w:t>
      </w:r>
    </w:p>
    <w:p w:rsidR="006C03CC" w:rsidRDefault="006C03CC" w:rsidP="006C03C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6C03CC" w:rsidRDefault="006C03CC" w:rsidP="006C03CC">
      <w:pPr>
        <w:numPr>
          <w:ilvl w:val="0"/>
          <w:numId w:val="2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 (рассказ, беседа, объяснение);</w:t>
      </w:r>
    </w:p>
    <w:p w:rsidR="006C03CC" w:rsidRDefault="006C03CC" w:rsidP="006C03CC">
      <w:pPr>
        <w:numPr>
          <w:ilvl w:val="0"/>
          <w:numId w:val="2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(работа над упражнениями, художественно-образной сферой произведения);</w:t>
      </w:r>
    </w:p>
    <w:p w:rsidR="006C03CC" w:rsidRDefault="006C03CC" w:rsidP="006C03CC">
      <w:pPr>
        <w:numPr>
          <w:ilvl w:val="0"/>
          <w:numId w:val="2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показа (показ педагогом игровых движений, исполнение педагогом пьес с использованием многообразных вариантов показа);</w:t>
      </w:r>
    </w:p>
    <w:p w:rsidR="006C03CC" w:rsidRDefault="006C03CC" w:rsidP="006C03CC">
      <w:pPr>
        <w:numPr>
          <w:ilvl w:val="0"/>
          <w:numId w:val="2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Объяснительно-иллюстративный (педагог играет произведение ученика с последующим комментарием);</w:t>
      </w:r>
    </w:p>
    <w:p w:rsidR="006C03CC" w:rsidRDefault="006C03CC" w:rsidP="006C03CC">
      <w:pPr>
        <w:numPr>
          <w:ilvl w:val="0"/>
          <w:numId w:val="2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Репродуктивный</w:t>
      </w:r>
      <w:proofErr w:type="gramEnd"/>
      <w:r>
        <w:rPr>
          <w:rFonts w:ascii="Times New Roman" w:hAnsi="Times New Roman"/>
          <w:sz w:val="28"/>
          <w:szCs w:val="28"/>
        </w:rPr>
        <w:t xml:space="preserve"> (повторение учеником исполненных учителем упражнений, сложных мест, музыкального материала);</w:t>
      </w:r>
    </w:p>
    <w:p w:rsidR="006C03CC" w:rsidRDefault="006C03CC" w:rsidP="006C03CC">
      <w:pPr>
        <w:numPr>
          <w:ilvl w:val="0"/>
          <w:numId w:val="2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проблемного изложения (педагог ставит и сам решает проблему, показывая при этом ученику разные пути и варианты решения);</w:t>
      </w:r>
    </w:p>
    <w:p w:rsidR="006C03CC" w:rsidRDefault="006C03CC" w:rsidP="006C03CC">
      <w:pPr>
        <w:numPr>
          <w:ilvl w:val="0"/>
          <w:numId w:val="2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Исследовательский (ученик участвует в поисках решения поставленной задачи);</w:t>
      </w:r>
    </w:p>
    <w:p w:rsidR="006C03CC" w:rsidRDefault="006C03CC" w:rsidP="006C03CC">
      <w:pPr>
        <w:numPr>
          <w:ilvl w:val="0"/>
          <w:numId w:val="2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«</w:t>
      </w:r>
      <w:proofErr w:type="spellStart"/>
      <w:r>
        <w:rPr>
          <w:rFonts w:ascii="Times New Roman" w:hAnsi="Times New Roman"/>
          <w:sz w:val="28"/>
          <w:szCs w:val="28"/>
        </w:rPr>
        <w:t>забегания</w:t>
      </w:r>
      <w:proofErr w:type="spellEnd"/>
      <w:r>
        <w:rPr>
          <w:rFonts w:ascii="Times New Roman" w:hAnsi="Times New Roman"/>
          <w:sz w:val="28"/>
          <w:szCs w:val="28"/>
        </w:rPr>
        <w:t>» вперед (позволяет настроить учащихся на постижение новых знаний).</w:t>
      </w:r>
    </w:p>
    <w:p w:rsidR="006C03CC" w:rsidRDefault="006C03CC" w:rsidP="006C03CC">
      <w:pPr>
        <w:spacing w:line="276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методы применяются как в музыкальном направлении педагогики, так и в общем образовании. Индивидуальная форма урока позволяет комбинировать </w:t>
      </w:r>
      <w:r>
        <w:rPr>
          <w:rFonts w:ascii="Times New Roman" w:hAnsi="Times New Roman"/>
          <w:sz w:val="28"/>
          <w:szCs w:val="28"/>
        </w:rPr>
        <w:lastRenderedPageBreak/>
        <w:t>различные методы, а также выбрать наиболее подходящие для решения поставленных задач.</w:t>
      </w:r>
    </w:p>
    <w:p w:rsidR="006C03CC" w:rsidRDefault="006C03CC" w:rsidP="006C03CC">
      <w:pPr>
        <w:spacing w:line="276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материально-технических условий реализации учебного предмета</w:t>
      </w:r>
    </w:p>
    <w:p w:rsidR="006C03CC" w:rsidRDefault="006C03CC" w:rsidP="006C03CC">
      <w:pPr>
        <w:spacing w:line="276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Материально-техническая база образовательной организации должна соответствовать санитарным и противопожарным нормам, нормам охраны труда.</w:t>
      </w:r>
    </w:p>
    <w:p w:rsidR="006C03CC" w:rsidRDefault="006C03CC" w:rsidP="006C03CC">
      <w:pPr>
        <w:spacing w:line="276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программы «Специальность (</w:t>
      </w:r>
      <w:proofErr w:type="spellStart"/>
      <w:r>
        <w:rPr>
          <w:rFonts w:ascii="Times New Roman" w:hAnsi="Times New Roman"/>
          <w:sz w:val="28"/>
          <w:szCs w:val="28"/>
        </w:rPr>
        <w:t>топшуур</w:t>
      </w:r>
      <w:proofErr w:type="spellEnd"/>
      <w:r>
        <w:rPr>
          <w:rFonts w:ascii="Times New Roman" w:hAnsi="Times New Roman"/>
          <w:sz w:val="28"/>
          <w:szCs w:val="28"/>
        </w:rPr>
        <w:t>)» необходимо наличие концертного зала, библиотеки и фонотеки. Помещения должны быть оснащены звукоизоляцией и своевременно ремонтироваться. Музыкальные инструменты для учащихся различного возраста должны обслуживаться специалистом-мастером (настройка и ремонт).</w:t>
      </w:r>
    </w:p>
    <w:p w:rsidR="006C03CC" w:rsidRDefault="006C03CC" w:rsidP="006C03CC">
      <w:pPr>
        <w:spacing w:line="276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(выездные классы) проходят в селе </w:t>
      </w:r>
      <w:proofErr w:type="spellStart"/>
      <w:r>
        <w:rPr>
          <w:rFonts w:ascii="Times New Roman" w:hAnsi="Times New Roman"/>
          <w:sz w:val="28"/>
          <w:szCs w:val="28"/>
        </w:rPr>
        <w:t>НовыйБельтир</w:t>
      </w:r>
      <w:proofErr w:type="spellEnd"/>
      <w:r>
        <w:rPr>
          <w:rFonts w:ascii="Times New Roman" w:hAnsi="Times New Roman"/>
          <w:sz w:val="28"/>
          <w:szCs w:val="28"/>
        </w:rPr>
        <w:t xml:space="preserve"> в МКОУ «</w:t>
      </w:r>
      <w:proofErr w:type="spellStart"/>
      <w:r>
        <w:rPr>
          <w:rFonts w:ascii="Times New Roman" w:hAnsi="Times New Roman"/>
          <w:sz w:val="28"/>
          <w:szCs w:val="28"/>
        </w:rPr>
        <w:t>Бельтирская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/>
          <w:sz w:val="28"/>
          <w:szCs w:val="28"/>
        </w:rPr>
        <w:t>К.Тебековой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»  в кабинете машиноведении. </w:t>
      </w:r>
    </w:p>
    <w:p w:rsidR="006C03CC" w:rsidRDefault="006C03CC" w:rsidP="006C03CC">
      <w:pPr>
        <w:spacing w:before="240" w:after="240" w:line="276" w:lineRule="auto"/>
        <w:ind w:firstLine="710"/>
        <w:jc w:val="right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before="240" w:after="240" w:line="276" w:lineRule="auto"/>
        <w:ind w:firstLine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Годовые требования по классам. </w:t>
      </w:r>
    </w:p>
    <w:p w:rsidR="006C03CC" w:rsidRDefault="006C03CC" w:rsidP="006C03CC">
      <w:pPr>
        <w:spacing w:before="240" w:line="276" w:lineRule="auto"/>
        <w:ind w:firstLine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6C03CC" w:rsidRDefault="006C03CC" w:rsidP="006C03CC">
      <w:pPr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алтайским национальным инструментом. </w:t>
      </w:r>
      <w:proofErr w:type="spellStart"/>
      <w:r>
        <w:rPr>
          <w:rFonts w:ascii="Times New Roman" w:hAnsi="Times New Roman"/>
          <w:sz w:val="28"/>
          <w:szCs w:val="28"/>
        </w:rPr>
        <w:t>Топшуур</w:t>
      </w:r>
      <w:proofErr w:type="spellEnd"/>
      <w:r>
        <w:rPr>
          <w:rFonts w:ascii="Times New Roman" w:hAnsi="Times New Roman"/>
          <w:sz w:val="28"/>
          <w:szCs w:val="28"/>
        </w:rPr>
        <w:t>, название и внешний вид инструмента. Известные композиторы и исполнители.</w:t>
      </w:r>
    </w:p>
    <w:p w:rsidR="006C03CC" w:rsidRDefault="006C03CC" w:rsidP="006C03CC">
      <w:pPr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посадкой: особенности при игре на музыкальных инструментах большую роль играет правильная посадка. Положение инструмента при игре сидя. Аппликатура. Посадка. Постановка пальцев и кисти.</w:t>
      </w:r>
    </w:p>
    <w:p w:rsidR="006C03CC" w:rsidRDefault="006C03CC" w:rsidP="006C03CC">
      <w:pPr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музыкальной формой, фразировкой, динамикой.</w:t>
      </w:r>
    </w:p>
    <w:p w:rsidR="006C03CC" w:rsidRDefault="006C03CC" w:rsidP="006C03CC">
      <w:pPr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исполнительских навыков.</w:t>
      </w:r>
    </w:p>
    <w:p w:rsidR="006C03CC" w:rsidRDefault="006C03CC" w:rsidP="006C03CC">
      <w:pPr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развитие.</w:t>
      </w:r>
    </w:p>
    <w:p w:rsidR="006C03CC" w:rsidRDefault="006C03CC" w:rsidP="006C03CC">
      <w:pPr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Усвоение основных штрихов: удар вниз и вверх. </w:t>
      </w:r>
    </w:p>
    <w:p w:rsidR="006C03CC" w:rsidRDefault="006C03CC" w:rsidP="006C03CC">
      <w:pPr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формой, содержанием, характером изучаемых музыкальных произведений.</w:t>
      </w:r>
    </w:p>
    <w:p w:rsidR="006C03CC" w:rsidRDefault="006C03CC" w:rsidP="006C03CC">
      <w:pPr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координацией движений правой и левой руки во время игры на инструменте. </w:t>
      </w:r>
    </w:p>
    <w:p w:rsidR="006C03CC" w:rsidRDefault="006C03CC" w:rsidP="006C03CC">
      <w:pPr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этюдов и народных песен.</w:t>
      </w:r>
    </w:p>
    <w:p w:rsidR="006C03CC" w:rsidRDefault="006C03CC" w:rsidP="006C03C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Ансамбль и строй </w:t>
      </w:r>
      <w:proofErr w:type="spellStart"/>
      <w:r>
        <w:rPr>
          <w:rFonts w:ascii="Times New Roman" w:hAnsi="Times New Roman"/>
          <w:b/>
          <w:sz w:val="28"/>
          <w:szCs w:val="28"/>
        </w:rPr>
        <w:t>инструментов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азучивание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произведений имеющих яркое образование ансамбля. Тренировка мелодического и гармонического слуха. Точная игра тонов и полутонов.</w:t>
      </w:r>
    </w:p>
    <w:p w:rsidR="006C03CC" w:rsidRDefault="006C03CC" w:rsidP="006C03C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Игровые упражнения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Упражнения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развивающие музыкальный слух, чувство ритма и музыкальную память.</w:t>
      </w:r>
    </w:p>
    <w:p w:rsidR="006C03CC" w:rsidRDefault="006C03CC" w:rsidP="006C03C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над пьесами.</w:t>
      </w:r>
      <w:r>
        <w:rPr>
          <w:rFonts w:ascii="Times New Roman" w:hAnsi="Times New Roman"/>
          <w:sz w:val="28"/>
          <w:szCs w:val="28"/>
        </w:rPr>
        <w:t xml:space="preserve"> Знакомство с пьесами. Разбор первого и второго голоса. Разучивание пьесы по частям. Работа над чистым звучанием, динамическими оттенками. Доработка концертных номеров.</w:t>
      </w:r>
    </w:p>
    <w:p w:rsidR="006C03CC" w:rsidRDefault="006C03CC" w:rsidP="006C03C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Ансамблевая работа.</w:t>
      </w:r>
      <w:r>
        <w:rPr>
          <w:rFonts w:ascii="Times New Roman" w:hAnsi="Times New Roman"/>
          <w:sz w:val="28"/>
          <w:szCs w:val="28"/>
        </w:rPr>
        <w:t xml:space="preserve"> Отработка извлечения звука, работа в ансамбле, построение дуэтов, трио, квартетов, квинтетов и др.</w:t>
      </w:r>
    </w:p>
    <w:p w:rsidR="006C03CC" w:rsidRDefault="006C03CC" w:rsidP="006C03CC">
      <w:pPr>
        <w:spacing w:line="276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>Репертуар за 1 год обучения: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1.Алтайская народная песня «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Адамнынады</w:t>
      </w:r>
      <w:proofErr w:type="spellEnd"/>
      <w:r>
        <w:rPr>
          <w:rFonts w:ascii="Times New Roman" w:hAnsi="Times New Roman"/>
          <w:b/>
          <w:kern w:val="28"/>
          <w:sz w:val="28"/>
          <w:szCs w:val="28"/>
        </w:rPr>
        <w:t xml:space="preserve">»       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2.Песня «Сары </w:t>
      </w:r>
      <w:proofErr w:type="spellStart"/>
      <w:r>
        <w:rPr>
          <w:rFonts w:ascii="Times New Roman" w:hAnsi="Times New Roman"/>
          <w:sz w:val="28"/>
          <w:szCs w:val="28"/>
        </w:rPr>
        <w:t>бурлер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3.Песня «</w:t>
      </w:r>
      <w:proofErr w:type="spellStart"/>
      <w:r>
        <w:rPr>
          <w:rFonts w:ascii="Times New Roman" w:hAnsi="Times New Roman"/>
          <w:sz w:val="28"/>
          <w:szCs w:val="28"/>
        </w:rPr>
        <w:t>Тууларым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4.Песня «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J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аныс</w:t>
      </w:r>
      <w:proofErr w:type="spellEnd"/>
      <w:r>
        <w:rPr>
          <w:rFonts w:ascii="Times New Roman" w:hAnsi="Times New Roman"/>
          <w:sz w:val="28"/>
          <w:szCs w:val="28"/>
        </w:rPr>
        <w:t xml:space="preserve"> ла </w:t>
      </w:r>
      <w:proofErr w:type="spellStart"/>
      <w:r>
        <w:rPr>
          <w:rFonts w:ascii="Times New Roman" w:hAnsi="Times New Roman"/>
          <w:sz w:val="28"/>
          <w:szCs w:val="28"/>
        </w:rPr>
        <w:t>сеге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5.Песня «Кижи </w:t>
      </w:r>
      <w:proofErr w:type="spellStart"/>
      <w:r>
        <w:rPr>
          <w:rFonts w:ascii="Times New Roman" w:hAnsi="Times New Roman"/>
          <w:sz w:val="28"/>
          <w:szCs w:val="28"/>
        </w:rPr>
        <w:t>ырыстуэмеспе</w:t>
      </w:r>
      <w:proofErr w:type="spellEnd"/>
      <w:r>
        <w:rPr>
          <w:rFonts w:ascii="Times New Roman" w:hAnsi="Times New Roman"/>
          <w:sz w:val="28"/>
          <w:szCs w:val="28"/>
        </w:rPr>
        <w:t>?»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6.Наигрыш «</w:t>
      </w:r>
      <w:proofErr w:type="spellStart"/>
      <w:r>
        <w:rPr>
          <w:rFonts w:ascii="Times New Roman" w:hAnsi="Times New Roman"/>
          <w:sz w:val="28"/>
          <w:szCs w:val="28"/>
        </w:rPr>
        <w:t>Кайчынынкайы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6.Песня «Мен Алтай Мен»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7.Песня «Алтын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j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устук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8.Этюд</w:t>
      </w:r>
    </w:p>
    <w:p w:rsidR="006C03CC" w:rsidRDefault="006C03CC" w:rsidP="006C03CC">
      <w:pPr>
        <w:spacing w:before="24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</w:p>
    <w:p w:rsidR="006C03CC" w:rsidRDefault="006C03CC" w:rsidP="006C03CC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Вводное занятие. Работа над посадкой. Закрепить знания и исполнительские навыки, приобретенные в первом классе. Исполнение на одном дыхании коротких фраз.</w:t>
      </w:r>
    </w:p>
    <w:p w:rsidR="006C03CC" w:rsidRDefault="006C03CC" w:rsidP="006C03CC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освоение музыкальной грамоты, различные термины.  </w:t>
      </w:r>
    </w:p>
    <w:p w:rsidR="006C03CC" w:rsidRDefault="006C03CC" w:rsidP="006C03CC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Усвоение разных ударов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nvvv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nnvv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nvnv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6C03CC" w:rsidRDefault="006C03CC" w:rsidP="006C03CC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Усвоение упражнений  на развитие подвижности, беглости и свободы пальцев левой руки. </w:t>
      </w:r>
    </w:p>
    <w:p w:rsidR="006C03CC" w:rsidRDefault="006C03CC" w:rsidP="006C03CC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Усвоение нижней части </w:t>
      </w:r>
      <w:proofErr w:type="spellStart"/>
      <w:r>
        <w:rPr>
          <w:rFonts w:ascii="Times New Roman" w:hAnsi="Times New Roman"/>
          <w:sz w:val="28"/>
          <w:szCs w:val="28"/>
        </w:rPr>
        <w:t>топшуура</w:t>
      </w:r>
      <w:proofErr w:type="spellEnd"/>
      <w:r>
        <w:rPr>
          <w:rFonts w:ascii="Times New Roman" w:hAnsi="Times New Roman"/>
          <w:sz w:val="28"/>
          <w:szCs w:val="28"/>
        </w:rPr>
        <w:t xml:space="preserve"> (4-5-6 позиции).</w:t>
      </w:r>
    </w:p>
    <w:p w:rsidR="006C03CC" w:rsidRDefault="006C03CC" w:rsidP="006C03CC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формой, содержанием, характером изучаемых музыкальных произведений.</w:t>
      </w:r>
    </w:p>
    <w:p w:rsidR="006C03CC" w:rsidRDefault="006C03CC" w:rsidP="006C03CC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 система. Звукоряд. Паузы, знаки альтерации. Ритм, такт, простые размеры.</w:t>
      </w:r>
    </w:p>
    <w:p w:rsidR="006C03CC" w:rsidRDefault="006C03CC" w:rsidP="006C03CC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Индивидуальная работа с солистами. </w:t>
      </w:r>
    </w:p>
    <w:p w:rsidR="006C03CC" w:rsidRDefault="006C03CC" w:rsidP="006C03CC">
      <w:pPr>
        <w:spacing w:line="276" w:lineRule="auto"/>
        <w:ind w:left="786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>Репертуар за 2 год обучения:</w:t>
      </w:r>
    </w:p>
    <w:p w:rsidR="006C03CC" w:rsidRDefault="006C03CC" w:rsidP="006C03C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Песня «</w:t>
      </w:r>
      <w:proofErr w:type="gramStart"/>
      <w:r>
        <w:rPr>
          <w:rFonts w:ascii="Times New Roman" w:hAnsi="Times New Roman"/>
          <w:kern w:val="28"/>
          <w:sz w:val="28"/>
          <w:szCs w:val="28"/>
          <w:lang w:val="en-US"/>
        </w:rPr>
        <w:t>J</w:t>
      </w:r>
      <w:proofErr w:type="spellStart"/>
      <w:proofErr w:type="gramEnd"/>
      <w:r>
        <w:rPr>
          <w:rFonts w:ascii="Times New Roman" w:hAnsi="Times New Roman"/>
          <w:kern w:val="28"/>
          <w:sz w:val="28"/>
          <w:szCs w:val="28"/>
        </w:rPr>
        <w:t>ерим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»</w:t>
      </w:r>
    </w:p>
    <w:p w:rsidR="006C03CC" w:rsidRDefault="006C03CC" w:rsidP="006C03C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Наигрыш «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Баатырлар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»</w:t>
      </w:r>
    </w:p>
    <w:p w:rsidR="006C03CC" w:rsidRDefault="006C03CC" w:rsidP="006C03C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Песня «Алтын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куук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»</w:t>
      </w:r>
    </w:p>
    <w:p w:rsidR="006C03CC" w:rsidRDefault="006C03CC" w:rsidP="006C03C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Песня «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Сыгын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»</w:t>
      </w:r>
    </w:p>
    <w:p w:rsidR="006C03CC" w:rsidRDefault="006C03CC" w:rsidP="006C03C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Песня «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Кууштарым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»</w:t>
      </w:r>
    </w:p>
    <w:p w:rsidR="006C03CC" w:rsidRDefault="006C03CC" w:rsidP="006C03C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Песня «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Аттар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»</w:t>
      </w:r>
    </w:p>
    <w:p w:rsidR="006C03CC" w:rsidRDefault="006C03CC" w:rsidP="006C03C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Наигрыш «Молодежный танец»</w:t>
      </w:r>
    </w:p>
    <w:p w:rsidR="006C03CC" w:rsidRDefault="006C03CC" w:rsidP="006C03C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Наигрыш «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Ойын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»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C03CC" w:rsidRDefault="006C03CC" w:rsidP="006C03CC">
      <w:pPr>
        <w:spacing w:line="276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Ожидаемый результат: 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 xml:space="preserve">К концу </w:t>
      </w:r>
      <w:proofErr w:type="gramStart"/>
      <w:r>
        <w:rPr>
          <w:rFonts w:ascii="Times New Roman" w:hAnsi="Times New Roman"/>
          <w:b/>
          <w:kern w:val="28"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/>
          <w:b/>
          <w:kern w:val="28"/>
          <w:sz w:val="28"/>
          <w:szCs w:val="28"/>
        </w:rPr>
        <w:t xml:space="preserve"> каждый  обучающийся 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должен </w:t>
      </w:r>
      <w:proofErr w:type="spellStart"/>
      <w:r>
        <w:rPr>
          <w:rFonts w:ascii="Times New Roman" w:hAnsi="Times New Roman"/>
          <w:b/>
          <w:sz w:val="28"/>
          <w:szCs w:val="28"/>
        </w:rPr>
        <w:t>уметь</w:t>
      </w:r>
      <w:r>
        <w:rPr>
          <w:rFonts w:ascii="Times New Roman" w:hAnsi="Times New Roman"/>
          <w:b/>
          <w:kern w:val="28"/>
          <w:sz w:val="28"/>
          <w:szCs w:val="28"/>
        </w:rPr>
        <w:t>играть</w:t>
      </w:r>
      <w:proofErr w:type="spellEnd"/>
      <w:r>
        <w:rPr>
          <w:rFonts w:ascii="Times New Roman" w:hAnsi="Times New Roman"/>
          <w:b/>
          <w:kern w:val="28"/>
          <w:sz w:val="28"/>
          <w:szCs w:val="28"/>
        </w:rPr>
        <w:t>: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>1класс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kern w:val="28"/>
          <w:sz w:val="28"/>
          <w:szCs w:val="28"/>
        </w:rPr>
        <w:t xml:space="preserve">Алтайская народная песня «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Адамнынады</w:t>
      </w:r>
      <w:proofErr w:type="spellEnd"/>
      <w:r>
        <w:rPr>
          <w:rFonts w:ascii="Times New Roman" w:hAnsi="Times New Roman"/>
          <w:b/>
          <w:kern w:val="28"/>
          <w:sz w:val="28"/>
          <w:szCs w:val="28"/>
        </w:rPr>
        <w:t xml:space="preserve">»       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2.Песня «Сары </w:t>
      </w:r>
      <w:proofErr w:type="spellStart"/>
      <w:r>
        <w:rPr>
          <w:rFonts w:ascii="Times New Roman" w:hAnsi="Times New Roman"/>
          <w:sz w:val="28"/>
          <w:szCs w:val="28"/>
        </w:rPr>
        <w:t>бурлер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3.Песня «</w:t>
      </w:r>
      <w:proofErr w:type="spellStart"/>
      <w:r>
        <w:rPr>
          <w:rFonts w:ascii="Times New Roman" w:hAnsi="Times New Roman"/>
          <w:sz w:val="28"/>
          <w:szCs w:val="28"/>
        </w:rPr>
        <w:t>Тууларым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4.Песня «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J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аныс</w:t>
      </w:r>
      <w:proofErr w:type="spellEnd"/>
      <w:r>
        <w:rPr>
          <w:rFonts w:ascii="Times New Roman" w:hAnsi="Times New Roman"/>
          <w:sz w:val="28"/>
          <w:szCs w:val="28"/>
        </w:rPr>
        <w:t xml:space="preserve"> ла </w:t>
      </w:r>
      <w:proofErr w:type="spellStart"/>
      <w:r>
        <w:rPr>
          <w:rFonts w:ascii="Times New Roman" w:hAnsi="Times New Roman"/>
          <w:sz w:val="28"/>
          <w:szCs w:val="28"/>
        </w:rPr>
        <w:t>сеге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5.Песня «Кижи </w:t>
      </w:r>
      <w:proofErr w:type="spellStart"/>
      <w:r>
        <w:rPr>
          <w:rFonts w:ascii="Times New Roman" w:hAnsi="Times New Roman"/>
          <w:sz w:val="28"/>
          <w:szCs w:val="28"/>
        </w:rPr>
        <w:t>ырыстуэмеспе</w:t>
      </w:r>
      <w:proofErr w:type="spellEnd"/>
      <w:r>
        <w:rPr>
          <w:rFonts w:ascii="Times New Roman" w:hAnsi="Times New Roman"/>
          <w:sz w:val="28"/>
          <w:szCs w:val="28"/>
        </w:rPr>
        <w:t>?»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6.Наигрыш «</w:t>
      </w:r>
      <w:proofErr w:type="spellStart"/>
      <w:r>
        <w:rPr>
          <w:rFonts w:ascii="Times New Roman" w:hAnsi="Times New Roman"/>
          <w:sz w:val="28"/>
          <w:szCs w:val="28"/>
        </w:rPr>
        <w:t>Кайчынынкайы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6.Песня «Мен Алтай Мен»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7.Песня «Алтын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j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устук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>2класс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C03CC" w:rsidRDefault="006C03CC" w:rsidP="006C03C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Песня «</w:t>
      </w:r>
      <w:proofErr w:type="gramStart"/>
      <w:r>
        <w:rPr>
          <w:rFonts w:ascii="Times New Roman" w:hAnsi="Times New Roman"/>
          <w:kern w:val="28"/>
          <w:sz w:val="28"/>
          <w:szCs w:val="28"/>
          <w:lang w:val="en-US"/>
        </w:rPr>
        <w:t>J</w:t>
      </w:r>
      <w:proofErr w:type="spellStart"/>
      <w:proofErr w:type="gramEnd"/>
      <w:r>
        <w:rPr>
          <w:rFonts w:ascii="Times New Roman" w:hAnsi="Times New Roman"/>
          <w:kern w:val="28"/>
          <w:sz w:val="28"/>
          <w:szCs w:val="28"/>
        </w:rPr>
        <w:t>ерим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»</w:t>
      </w:r>
    </w:p>
    <w:p w:rsidR="006C03CC" w:rsidRDefault="006C03CC" w:rsidP="006C03C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Наигрыш «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Баатырлар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»</w:t>
      </w:r>
    </w:p>
    <w:p w:rsidR="006C03CC" w:rsidRDefault="006C03CC" w:rsidP="006C03C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Песня «Алтын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куук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»</w:t>
      </w:r>
    </w:p>
    <w:p w:rsidR="006C03CC" w:rsidRDefault="006C03CC" w:rsidP="006C03C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Песня «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Сыгын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»</w:t>
      </w:r>
    </w:p>
    <w:p w:rsidR="006C03CC" w:rsidRDefault="006C03CC" w:rsidP="006C03C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Песня «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Кууштарым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»</w:t>
      </w:r>
    </w:p>
    <w:p w:rsidR="006C03CC" w:rsidRDefault="006C03CC" w:rsidP="006C03C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Песня «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Аттар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»</w:t>
      </w:r>
    </w:p>
    <w:p w:rsidR="006C03CC" w:rsidRDefault="006C03CC" w:rsidP="006C03C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Наигрыш «Молодежный танец»</w:t>
      </w:r>
    </w:p>
    <w:p w:rsidR="006C03CC" w:rsidRDefault="006C03CC" w:rsidP="006C03CC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Наигрыш «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Ойын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»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иметь навыки:</w:t>
      </w:r>
    </w:p>
    <w:p w:rsidR="006C03CC" w:rsidRDefault="006C03CC" w:rsidP="006C03C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на национальном алтайском  инструменте – </w:t>
      </w:r>
      <w:proofErr w:type="spellStart"/>
      <w:r>
        <w:rPr>
          <w:rFonts w:ascii="Times New Roman" w:hAnsi="Times New Roman"/>
          <w:sz w:val="28"/>
          <w:szCs w:val="28"/>
        </w:rPr>
        <w:t>Топшуур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C03CC" w:rsidRDefault="006C03CC" w:rsidP="006C03C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исполнения произведений на концертах; 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иметь чувство уважения:</w:t>
      </w:r>
    </w:p>
    <w:p w:rsidR="006C03CC" w:rsidRDefault="006C03CC" w:rsidP="006C03CC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культуре страны;</w:t>
      </w:r>
    </w:p>
    <w:p w:rsidR="006C03CC" w:rsidRDefault="006C03CC" w:rsidP="006C03C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друга в коллективе.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C03CC" w:rsidRDefault="006C03CC" w:rsidP="006C03CC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C03CC" w:rsidRDefault="006C03CC" w:rsidP="006C03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уметь: самостоятельно разобрать музыкальное произведение, выучить заданную программу, должен знать характер произведения, форму произведения, фактуру произведения, играть простые и сложные формы музыкального произведения.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иметь навыки: </w:t>
      </w:r>
    </w:p>
    <w:p w:rsidR="006C03CC" w:rsidRDefault="006C03CC" w:rsidP="006C03C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на национальном алтайском  инструменте – </w:t>
      </w:r>
      <w:proofErr w:type="spellStart"/>
      <w:r>
        <w:rPr>
          <w:rFonts w:ascii="Times New Roman" w:hAnsi="Times New Roman"/>
          <w:sz w:val="28"/>
          <w:szCs w:val="28"/>
        </w:rPr>
        <w:t>Топшуур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C03CC" w:rsidRDefault="006C03CC" w:rsidP="006C03C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исполнения произведений на концертах; </w:t>
      </w:r>
    </w:p>
    <w:p w:rsidR="006C03CC" w:rsidRDefault="006C03CC" w:rsidP="006C03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иметь чувство уважения:</w:t>
      </w:r>
    </w:p>
    <w:p w:rsidR="006C03CC" w:rsidRDefault="006C03CC" w:rsidP="006C03CC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культуре страны;</w:t>
      </w:r>
    </w:p>
    <w:p w:rsidR="006C03CC" w:rsidRDefault="006C03CC" w:rsidP="006C03C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друга в коллективе.</w:t>
      </w:r>
    </w:p>
    <w:p w:rsidR="006C03CC" w:rsidRDefault="006C03CC" w:rsidP="006C03CC">
      <w:pPr>
        <w:spacing w:line="276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6C03CC" w:rsidRDefault="006C03CC" w:rsidP="006C03CC">
      <w:pPr>
        <w:spacing w:line="276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6C03CC" w:rsidRDefault="006C03CC" w:rsidP="006C03CC">
      <w:pPr>
        <w:ind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6C03CC" w:rsidRDefault="006C03CC" w:rsidP="006C03CC">
      <w:pPr>
        <w:ind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обучения.</w:t>
      </w:r>
    </w:p>
    <w:tbl>
      <w:tblPr>
        <w:tblW w:w="10800" w:type="dxa"/>
        <w:tblInd w:w="-176" w:type="dxa"/>
        <w:tblLook w:val="04A0" w:firstRow="1" w:lastRow="0" w:firstColumn="1" w:lastColumn="0" w:noHBand="0" w:noVBand="1"/>
      </w:tblPr>
      <w:tblGrid>
        <w:gridCol w:w="520"/>
        <w:gridCol w:w="335"/>
        <w:gridCol w:w="584"/>
        <w:gridCol w:w="1281"/>
        <w:gridCol w:w="1216"/>
        <w:gridCol w:w="216"/>
        <w:gridCol w:w="109"/>
        <w:gridCol w:w="293"/>
        <w:gridCol w:w="930"/>
        <w:gridCol w:w="234"/>
        <w:gridCol w:w="344"/>
        <w:gridCol w:w="484"/>
        <w:gridCol w:w="788"/>
        <w:gridCol w:w="216"/>
        <w:gridCol w:w="384"/>
        <w:gridCol w:w="1050"/>
        <w:gridCol w:w="1897"/>
      </w:tblGrid>
      <w:tr w:rsidR="006C03CC" w:rsidTr="006C03CC">
        <w:trPr>
          <w:trHeight w:val="350"/>
        </w:trPr>
        <w:tc>
          <w:tcPr>
            <w:tcW w:w="46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Фомы контроля</w:t>
            </w:r>
          </w:p>
        </w:tc>
      </w:tr>
      <w:tr w:rsidR="006C03CC" w:rsidTr="006C03CC">
        <w:trPr>
          <w:trHeight w:val="283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3CC" w:rsidRDefault="006C03CC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CC" w:rsidRDefault="006C03CC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3CC" w:rsidTr="006C03CC">
        <w:trPr>
          <w:trHeight w:val="104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инструментом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6C03CC" w:rsidTr="006C03CC">
        <w:trPr>
          <w:trHeight w:val="5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посадкой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7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правой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истью</w:t>
            </w:r>
            <w:proofErr w:type="spellEnd"/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28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грамота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30 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CC" w:rsidRDefault="006C03CC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1)Гамма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арпежджио</w:t>
            </w:r>
            <w:proofErr w:type="spellEnd"/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CC" w:rsidRDefault="006C03CC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2)Расположение нот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нот с листа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прослушивания</w:t>
            </w:r>
          </w:p>
        </w:tc>
      </w:tr>
      <w:tr w:rsidR="006C03CC" w:rsidTr="006C03CC">
        <w:trPr>
          <w:trHeight w:val="17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музыкальными терминами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Прослушивание </w:t>
            </w:r>
          </w:p>
        </w:tc>
      </w:tr>
      <w:tr w:rsidR="006C03CC" w:rsidTr="006C03CC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28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пьесами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28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Ансамблевая работа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концертах</w:t>
            </w:r>
          </w:p>
        </w:tc>
      </w:tr>
      <w:tr w:rsidR="006C03CC" w:rsidTr="006C03CC">
        <w:trPr>
          <w:trHeight w:val="28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казахскими композиторами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7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концертах,</w:t>
            </w:r>
          </w:p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концерт</w:t>
            </w:r>
          </w:p>
        </w:tc>
      </w:tr>
      <w:tr w:rsidR="006C03CC" w:rsidTr="006C03CC">
        <w:trPr>
          <w:trHeight w:val="28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170часов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350"/>
        </w:trPr>
        <w:tc>
          <w:tcPr>
            <w:tcW w:w="566" w:type="dxa"/>
            <w:noWrap/>
            <w:vAlign w:val="bottom"/>
            <w:hideMark/>
          </w:tcPr>
          <w:p w:rsidR="006C03CC" w:rsidRDefault="006C03CC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082" w:type="dxa"/>
            <w:gridSpan w:val="14"/>
            <w:noWrap/>
            <w:vAlign w:val="bottom"/>
            <w:hideMark/>
          </w:tcPr>
          <w:p w:rsidR="006C03CC" w:rsidRDefault="006C03CC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52" w:type="dxa"/>
            <w:gridSpan w:val="2"/>
          </w:tcPr>
          <w:p w:rsidR="006C03CC" w:rsidRDefault="006C03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3CC" w:rsidTr="006C03CC">
        <w:trPr>
          <w:trHeight w:val="283"/>
        </w:trPr>
        <w:tc>
          <w:tcPr>
            <w:tcW w:w="566" w:type="dxa"/>
            <w:noWrap/>
            <w:vAlign w:val="bottom"/>
            <w:hideMark/>
          </w:tcPr>
          <w:p w:rsidR="006C03CC" w:rsidRDefault="006C03CC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436" w:type="dxa"/>
            <w:gridSpan w:val="3"/>
            <w:noWrap/>
            <w:vAlign w:val="bottom"/>
            <w:hideMark/>
          </w:tcPr>
          <w:p w:rsidR="006C03CC" w:rsidRDefault="006C03CC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68" w:type="dxa"/>
            <w:noWrap/>
            <w:vAlign w:val="bottom"/>
            <w:hideMark/>
          </w:tcPr>
          <w:p w:rsidR="006C03CC" w:rsidRDefault="006C03CC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89" w:type="dxa"/>
            <w:gridSpan w:val="5"/>
            <w:noWrap/>
            <w:vAlign w:val="bottom"/>
            <w:hideMark/>
          </w:tcPr>
          <w:p w:rsidR="006C03CC" w:rsidRDefault="006C03CC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63" w:type="dxa"/>
            <w:gridSpan w:val="3"/>
            <w:noWrap/>
            <w:vAlign w:val="bottom"/>
            <w:hideMark/>
          </w:tcPr>
          <w:p w:rsidR="006C03CC" w:rsidRDefault="006C03CC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26" w:type="dxa"/>
            <w:gridSpan w:val="2"/>
            <w:noWrap/>
            <w:vAlign w:val="bottom"/>
            <w:hideMark/>
          </w:tcPr>
          <w:p w:rsidR="006C03CC" w:rsidRDefault="006C03CC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52" w:type="dxa"/>
            <w:gridSpan w:val="2"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283"/>
        </w:trPr>
        <w:tc>
          <w:tcPr>
            <w:tcW w:w="566" w:type="dxa"/>
            <w:noWrap/>
            <w:vAlign w:val="bottom"/>
            <w:hideMark/>
          </w:tcPr>
          <w:p w:rsidR="006C03CC" w:rsidRDefault="006C03CC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436" w:type="dxa"/>
            <w:gridSpan w:val="3"/>
            <w:noWrap/>
            <w:vAlign w:val="bottom"/>
            <w:hideMark/>
          </w:tcPr>
          <w:p w:rsidR="006C03CC" w:rsidRDefault="006C03CC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68" w:type="dxa"/>
            <w:noWrap/>
            <w:vAlign w:val="bottom"/>
            <w:hideMark/>
          </w:tcPr>
          <w:p w:rsidR="006C03CC" w:rsidRDefault="006C03CC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89" w:type="dxa"/>
            <w:gridSpan w:val="5"/>
            <w:noWrap/>
            <w:vAlign w:val="bottom"/>
            <w:hideMark/>
          </w:tcPr>
          <w:p w:rsidR="006C03CC" w:rsidRDefault="006C03CC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63" w:type="dxa"/>
            <w:gridSpan w:val="3"/>
            <w:noWrap/>
            <w:vAlign w:val="bottom"/>
            <w:hideMark/>
          </w:tcPr>
          <w:p w:rsidR="006C03CC" w:rsidRDefault="006C03CC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26" w:type="dxa"/>
            <w:gridSpan w:val="2"/>
            <w:noWrap/>
            <w:vAlign w:val="bottom"/>
            <w:hideMark/>
          </w:tcPr>
          <w:p w:rsidR="006C03CC" w:rsidRDefault="006C03CC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52" w:type="dxa"/>
            <w:gridSpan w:val="2"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350"/>
        </w:trPr>
        <w:tc>
          <w:tcPr>
            <w:tcW w:w="9825" w:type="dxa"/>
            <w:gridSpan w:val="16"/>
            <w:noWrap/>
            <w:vAlign w:val="bottom"/>
            <w:hideMark/>
          </w:tcPr>
          <w:p w:rsidR="006C03CC" w:rsidRDefault="006C03CC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75" w:type="dxa"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3CC" w:rsidTr="006C03CC">
        <w:trPr>
          <w:trHeight w:val="283"/>
        </w:trPr>
        <w:tc>
          <w:tcPr>
            <w:tcW w:w="1559" w:type="dxa"/>
            <w:gridSpan w:val="3"/>
            <w:noWrap/>
            <w:vAlign w:val="bottom"/>
            <w:hideMark/>
          </w:tcPr>
          <w:p w:rsidR="006C03CC" w:rsidRDefault="006C03CC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27" w:type="dxa"/>
            <w:gridSpan w:val="3"/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год обучения</w:t>
            </w:r>
          </w:p>
        </w:tc>
        <w:tc>
          <w:tcPr>
            <w:tcW w:w="398" w:type="dxa"/>
            <w:gridSpan w:val="2"/>
            <w:noWrap/>
            <w:vAlign w:val="bottom"/>
            <w:hideMark/>
          </w:tcPr>
          <w:p w:rsidR="006C03CC" w:rsidRDefault="006C03CC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38" w:type="dxa"/>
            <w:gridSpan w:val="3"/>
            <w:noWrap/>
            <w:vAlign w:val="bottom"/>
            <w:hideMark/>
          </w:tcPr>
          <w:p w:rsidR="006C03CC" w:rsidRDefault="006C03CC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16" w:type="dxa"/>
            <w:gridSpan w:val="3"/>
            <w:noWrap/>
            <w:vAlign w:val="bottom"/>
            <w:hideMark/>
          </w:tcPr>
          <w:p w:rsidR="006C03CC" w:rsidRDefault="006C03CC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87" w:type="dxa"/>
            <w:gridSpan w:val="2"/>
            <w:noWrap/>
            <w:vAlign w:val="bottom"/>
            <w:hideMark/>
          </w:tcPr>
          <w:p w:rsidR="006C03CC" w:rsidRDefault="006C03CC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75" w:type="dxa"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350"/>
        </w:trPr>
        <w:tc>
          <w:tcPr>
            <w:tcW w:w="49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6C03CC" w:rsidTr="006C03CC">
        <w:trPr>
          <w:trHeight w:val="283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3CC" w:rsidRDefault="006C03CC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CC" w:rsidRDefault="006C03CC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3CC" w:rsidTr="006C03CC">
        <w:trPr>
          <w:trHeight w:val="283"/>
        </w:trPr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6C03CC" w:rsidTr="006C03CC">
        <w:trPr>
          <w:trHeight w:val="283"/>
        </w:trPr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посадкои</w:t>
            </w:r>
            <w:proofErr w:type="spellEnd"/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283"/>
        </w:trPr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ударов.тремоло</w:t>
            </w:r>
            <w:proofErr w:type="spellEnd"/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283"/>
        </w:trPr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грамота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6C03CC" w:rsidTr="006C03CC">
        <w:trPr>
          <w:trHeight w:val="283"/>
        </w:trPr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нот с листа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283"/>
        </w:trPr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произведениями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283"/>
        </w:trPr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Прослушивание </w:t>
            </w:r>
          </w:p>
        </w:tc>
      </w:tr>
      <w:tr w:rsidR="006C03CC" w:rsidTr="006C03CC">
        <w:trPr>
          <w:trHeight w:val="283"/>
        </w:trPr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музыкальногопроизвидение</w:t>
            </w:r>
            <w:proofErr w:type="spellEnd"/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283"/>
        </w:trPr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Вариаций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Прослушивание </w:t>
            </w:r>
          </w:p>
        </w:tc>
      </w:tr>
    </w:tbl>
    <w:p w:rsidR="006C03CC" w:rsidRDefault="006C03CC" w:rsidP="006C03CC">
      <w:pPr>
        <w:spacing w:line="276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 442 ч</w:t>
      </w: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плана:</w:t>
      </w:r>
    </w:p>
    <w:p w:rsidR="006C03CC" w:rsidRDefault="006C03CC" w:rsidP="006C03CC">
      <w:pPr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Знакомство с алтайским национальным </w:t>
      </w:r>
      <w:proofErr w:type="spellStart"/>
      <w:r>
        <w:rPr>
          <w:rFonts w:ascii="Times New Roman" w:hAnsi="Times New Roman"/>
          <w:b/>
          <w:sz w:val="28"/>
          <w:szCs w:val="28"/>
        </w:rPr>
        <w:t>инструментом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опшуур</w:t>
      </w:r>
      <w:proofErr w:type="spellEnd"/>
      <w:r>
        <w:rPr>
          <w:rFonts w:ascii="Times New Roman" w:hAnsi="Times New Roman"/>
          <w:sz w:val="28"/>
          <w:szCs w:val="28"/>
        </w:rPr>
        <w:t>, название и внешний вид инструмента..  Известные композиторы и исполнители.</w:t>
      </w:r>
    </w:p>
    <w:p w:rsidR="006C03CC" w:rsidRDefault="006C03CC" w:rsidP="006C03CC">
      <w:pPr>
        <w:rPr>
          <w:rFonts w:ascii="Times New Roman" w:hAnsi="Times New Roman"/>
          <w:sz w:val="28"/>
          <w:szCs w:val="28"/>
        </w:rPr>
      </w:pPr>
    </w:p>
    <w:p w:rsidR="006C03CC" w:rsidRDefault="006C03CC" w:rsidP="006C03CC">
      <w:pPr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над посадкой:</w:t>
      </w:r>
      <w:r>
        <w:rPr>
          <w:rFonts w:ascii="Times New Roman" w:hAnsi="Times New Roman"/>
          <w:sz w:val="28"/>
          <w:szCs w:val="28"/>
        </w:rPr>
        <w:t xml:space="preserve"> особенности при игре на музыкальных инструментах большую роль играет правильная </w:t>
      </w:r>
      <w:proofErr w:type="spellStart"/>
      <w:r>
        <w:rPr>
          <w:rFonts w:ascii="Times New Roman" w:hAnsi="Times New Roman"/>
          <w:sz w:val="28"/>
          <w:szCs w:val="28"/>
        </w:rPr>
        <w:t>посадка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оложение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инструмента при игре сидя. Аппликатура. Посадка. Постановка пальцев и кисти. Атака звука твердая. Атака звука мягкая. Высокие и низкие звуки.</w:t>
      </w:r>
    </w:p>
    <w:p w:rsidR="006C03CC" w:rsidRDefault="006C03CC" w:rsidP="006C03CC">
      <w:pPr>
        <w:tabs>
          <w:tab w:val="left" w:pos="2085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C03CC" w:rsidRDefault="006C03CC" w:rsidP="006C03CC">
      <w:pPr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Звукообразование.</w:t>
      </w:r>
      <w:r>
        <w:rPr>
          <w:rFonts w:ascii="Times New Roman" w:hAnsi="Times New Roman"/>
          <w:sz w:val="28"/>
          <w:szCs w:val="28"/>
        </w:rPr>
        <w:t xml:space="preserve"> Особенности звукообразования при  игре на  музыкальном инструменте. Удары правильная работа правой руки. Высокие и низкие звуки. Извлечение </w:t>
      </w:r>
      <w:proofErr w:type="spellStart"/>
      <w:r>
        <w:rPr>
          <w:rFonts w:ascii="Times New Roman" w:hAnsi="Times New Roman"/>
          <w:sz w:val="28"/>
          <w:szCs w:val="28"/>
        </w:rPr>
        <w:t>звука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звлечение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звука штрихами.  Нон </w:t>
      </w:r>
      <w:proofErr w:type="spellStart"/>
      <w:r>
        <w:rPr>
          <w:rFonts w:ascii="Times New Roman" w:hAnsi="Times New Roman"/>
          <w:sz w:val="28"/>
          <w:szCs w:val="28"/>
        </w:rPr>
        <w:t>легато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таккатто</w:t>
      </w:r>
      <w:proofErr w:type="spellEnd"/>
    </w:p>
    <w:p w:rsidR="006C03CC" w:rsidRDefault="006C03CC" w:rsidP="006C03CC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6C03CC" w:rsidRDefault="006C03CC" w:rsidP="006C03CC">
      <w:pPr>
        <w:rPr>
          <w:rFonts w:ascii="Times New Roman" w:hAnsi="Times New Roman"/>
          <w:sz w:val="28"/>
          <w:szCs w:val="28"/>
        </w:rPr>
      </w:pPr>
    </w:p>
    <w:p w:rsidR="006C03CC" w:rsidRDefault="006C03CC" w:rsidP="006C03CC">
      <w:pPr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Ансамбль и строй инструментов</w:t>
      </w:r>
      <w:r>
        <w:rPr>
          <w:rFonts w:ascii="Times New Roman" w:hAnsi="Times New Roman"/>
          <w:sz w:val="28"/>
          <w:szCs w:val="28"/>
        </w:rPr>
        <w:t xml:space="preserve">. Разучивание произведений, имеющих яркое образование ансамбля. Знакомство с речью дирижера. Тренировка мелодического и гармонического слуха. Точная игра тонов и полутонов. Игра интервалов. Разучивание произведений крупной формы. </w:t>
      </w:r>
    </w:p>
    <w:p w:rsidR="006C03CC" w:rsidRDefault="006C03CC" w:rsidP="006C03CC">
      <w:pPr>
        <w:jc w:val="both"/>
        <w:rPr>
          <w:rFonts w:ascii="Times New Roman" w:hAnsi="Times New Roman"/>
          <w:sz w:val="28"/>
          <w:szCs w:val="28"/>
        </w:rPr>
      </w:pPr>
    </w:p>
    <w:p w:rsidR="006C03CC" w:rsidRDefault="006C03CC" w:rsidP="006C03CC">
      <w:pPr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Игровые упражнения</w:t>
      </w:r>
      <w:r>
        <w:rPr>
          <w:rFonts w:ascii="Times New Roman" w:hAnsi="Times New Roman"/>
          <w:sz w:val="28"/>
          <w:szCs w:val="28"/>
        </w:rPr>
        <w:t>. Упражнения, развивающие музыкальный слух. Упражнения, развивающее чувство ритма. Упражнения, развивающие музыкальную память.</w:t>
      </w:r>
    </w:p>
    <w:p w:rsidR="006C03CC" w:rsidRDefault="006C03CC" w:rsidP="006C03CC">
      <w:pPr>
        <w:jc w:val="both"/>
        <w:rPr>
          <w:rFonts w:ascii="Times New Roman" w:hAnsi="Times New Roman"/>
          <w:sz w:val="28"/>
          <w:szCs w:val="28"/>
        </w:rPr>
      </w:pPr>
    </w:p>
    <w:p w:rsidR="006C03CC" w:rsidRDefault="006C03CC" w:rsidP="006C03CC">
      <w:pPr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над пьесами</w:t>
      </w:r>
      <w:r>
        <w:rPr>
          <w:rFonts w:ascii="Times New Roman" w:hAnsi="Times New Roman"/>
          <w:sz w:val="28"/>
          <w:szCs w:val="28"/>
        </w:rPr>
        <w:t xml:space="preserve">. Знакомство с пьесой. Разбор идейно-художественного содержания. Разучивание пьесы по частям. Работа над чистым звучанием. Работа над динамическими оттенками. Работа с солистами.  Доработка концертных номеров. </w:t>
      </w:r>
    </w:p>
    <w:p w:rsidR="006C03CC" w:rsidRDefault="006C03CC" w:rsidP="006C03CC">
      <w:pPr>
        <w:jc w:val="both"/>
        <w:rPr>
          <w:rFonts w:ascii="Times New Roman" w:hAnsi="Times New Roman"/>
          <w:sz w:val="28"/>
          <w:szCs w:val="28"/>
        </w:rPr>
      </w:pPr>
    </w:p>
    <w:p w:rsidR="006C03CC" w:rsidRDefault="006C03CC" w:rsidP="006C03CC">
      <w:pPr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Ансамблевая работа. </w:t>
      </w:r>
      <w:r>
        <w:rPr>
          <w:rFonts w:ascii="Times New Roman" w:hAnsi="Times New Roman"/>
          <w:sz w:val="28"/>
          <w:szCs w:val="28"/>
        </w:rPr>
        <w:t>Отработка извлечения звука, работа в ансамбле, построение дуэтов, трио, квартетов, квинтетов и др.</w:t>
      </w:r>
    </w:p>
    <w:p w:rsidR="006C03CC" w:rsidRDefault="006C03CC" w:rsidP="006C03CC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6C03CC" w:rsidRDefault="006C03CC" w:rsidP="006C03CC">
      <w:pPr>
        <w:numPr>
          <w:ilvl w:val="0"/>
          <w:numId w:val="16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Свободные репетиции. </w:t>
      </w:r>
      <w:r>
        <w:rPr>
          <w:rFonts w:ascii="Times New Roman" w:hAnsi="Times New Roman"/>
          <w:sz w:val="28"/>
          <w:szCs w:val="28"/>
        </w:rPr>
        <w:t>Репетиционная работа по отработки пьес, сыгранность групп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подготовка к концертам.</w:t>
      </w:r>
    </w:p>
    <w:p w:rsidR="006C03CC" w:rsidRDefault="006C03CC" w:rsidP="006C03CC">
      <w:pPr>
        <w:rPr>
          <w:rStyle w:val="af2"/>
          <w:rFonts w:ascii="Calibri" w:hAnsi="Calibri"/>
        </w:rPr>
      </w:pPr>
      <w:r>
        <w:rPr>
          <w:rStyle w:val="af2"/>
          <w:rFonts w:ascii="Calibri" w:hAnsi="Calibri"/>
          <w:sz w:val="28"/>
          <w:szCs w:val="28"/>
        </w:rPr>
        <w:t xml:space="preserve">Музыкальная  </w:t>
      </w:r>
      <w:proofErr w:type="spellStart"/>
      <w:r>
        <w:rPr>
          <w:rStyle w:val="af2"/>
          <w:rFonts w:ascii="Calibri" w:hAnsi="Calibri"/>
          <w:sz w:val="28"/>
          <w:szCs w:val="28"/>
        </w:rPr>
        <w:t>грамота</w:t>
      </w:r>
      <w:proofErr w:type="gramStart"/>
      <w:r>
        <w:rPr>
          <w:rStyle w:val="af2"/>
          <w:rFonts w:ascii="Calibri" w:hAnsi="Calibri"/>
          <w:sz w:val="28"/>
          <w:szCs w:val="28"/>
        </w:rPr>
        <w:t>.</w:t>
      </w:r>
      <w:r>
        <w:rPr>
          <w:rStyle w:val="af2"/>
          <w:rFonts w:ascii="Calibri" w:hAnsi="Calibri"/>
          <w:b w:val="0"/>
          <w:sz w:val="28"/>
          <w:szCs w:val="28"/>
        </w:rPr>
        <w:t>З</w:t>
      </w:r>
      <w:proofErr w:type="gramEnd"/>
      <w:r>
        <w:rPr>
          <w:rStyle w:val="af2"/>
          <w:rFonts w:ascii="Calibri" w:hAnsi="Calibri"/>
          <w:b w:val="0"/>
          <w:sz w:val="28"/>
          <w:szCs w:val="28"/>
        </w:rPr>
        <w:t>накомство</w:t>
      </w:r>
      <w:proofErr w:type="spellEnd"/>
      <w:r>
        <w:rPr>
          <w:rStyle w:val="af2"/>
          <w:rFonts w:ascii="Calibri" w:hAnsi="Calibri"/>
          <w:b w:val="0"/>
          <w:sz w:val="28"/>
          <w:szCs w:val="28"/>
        </w:rPr>
        <w:t xml:space="preserve"> с нотой грамотой ,расположение </w:t>
      </w:r>
      <w:proofErr w:type="spellStart"/>
      <w:r>
        <w:rPr>
          <w:rStyle w:val="af2"/>
          <w:rFonts w:ascii="Calibri" w:hAnsi="Calibri"/>
          <w:b w:val="0"/>
          <w:sz w:val="28"/>
          <w:szCs w:val="28"/>
        </w:rPr>
        <w:t>нот,игра</w:t>
      </w:r>
      <w:proofErr w:type="spellEnd"/>
      <w:r>
        <w:rPr>
          <w:rStyle w:val="af2"/>
          <w:rFonts w:ascii="Calibri" w:hAnsi="Calibri"/>
          <w:b w:val="0"/>
          <w:sz w:val="28"/>
          <w:szCs w:val="28"/>
        </w:rPr>
        <w:t xml:space="preserve"> гаммы арпеджио</w:t>
      </w:r>
    </w:p>
    <w:p w:rsidR="006C03CC" w:rsidRDefault="006C03CC" w:rsidP="006C03CC">
      <w:pPr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6C03CC" w:rsidRDefault="006C03CC" w:rsidP="006C03CC">
      <w:pPr>
        <w:widowControl/>
        <w:numPr>
          <w:ilvl w:val="0"/>
          <w:numId w:val="18"/>
        </w:numPr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Вводное занятие.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Работа над посадкой. Умение самостоятельно настроить инструмент.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Особенности правильных ударов при игре инструменте.  Упражнения на кисть правой руки. Знакомство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тремолой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03CC" w:rsidRDefault="006C03CC" w:rsidP="006C03CC">
      <w:pPr>
        <w:widowControl/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widowControl/>
        <w:numPr>
          <w:ilvl w:val="0"/>
          <w:numId w:val="18"/>
        </w:numPr>
        <w:suppressAutoHyphens w:val="0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Звукообразование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собенности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звукообразования при  игре на музыкальном инструменте. Атака звука твердая. Атака звука мягкая. Высокие и низкие звуки. Извлечение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звука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.и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звлечение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звука штрихами.  Легато. Нон легато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асширение усвоенного материала). Музыкальная система. Звукоряд. Паузы, знаки альтерации. Ритм, такт, размер.</w:t>
      </w:r>
    </w:p>
    <w:p w:rsidR="006C03CC" w:rsidRDefault="006C03CC" w:rsidP="006C03CC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numPr>
          <w:ilvl w:val="0"/>
          <w:numId w:val="1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Звуковедение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Теоретические основы звука.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>Извлечение звука различными приемами. Узнавание звучания инструмента на слух, аккорды.</w:t>
      </w:r>
      <w:r>
        <w:rPr>
          <w:rFonts w:ascii="Times New Roman" w:hAnsi="Times New Roman"/>
          <w:sz w:val="28"/>
          <w:szCs w:val="28"/>
        </w:rPr>
        <w:t xml:space="preserve"> Ладовое тяготение. Понятие устойчивости и неустойчивости звуков. Ладовое тяготение в мажорной гамме. Понятие о тональности. Основные гармонические функции. Мелодия. Структура мелодии. Простые музыкальные формы.</w:t>
      </w:r>
    </w:p>
    <w:p w:rsidR="006C03CC" w:rsidRDefault="006C03CC" w:rsidP="006C03CC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widowControl/>
        <w:numPr>
          <w:ilvl w:val="0"/>
          <w:numId w:val="18"/>
        </w:numPr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Музыкальная грамота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Основы музыкальной грамоты, интервалы, аккорды, септаккорд, основы сольфеджио.</w:t>
      </w:r>
    </w:p>
    <w:p w:rsidR="006C03CC" w:rsidRDefault="006C03CC" w:rsidP="006C03CC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widowControl/>
        <w:numPr>
          <w:ilvl w:val="0"/>
          <w:numId w:val="18"/>
        </w:numPr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Тембр звучания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Музыкальные тембры, тембры музыкальных инструментов. Тренировка, изучение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тембрального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звучания инструментов.</w:t>
      </w:r>
    </w:p>
    <w:p w:rsidR="006C03CC" w:rsidRDefault="006C03CC" w:rsidP="006C0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Ритм. Понятия метр, ритмический рисунок, темп. Сопоставление звуков в этих </w:t>
      </w:r>
      <w:proofErr w:type="spellStart"/>
      <w:r>
        <w:rPr>
          <w:rFonts w:ascii="Times New Roman" w:hAnsi="Times New Roman"/>
          <w:sz w:val="28"/>
          <w:szCs w:val="28"/>
        </w:rPr>
        <w:t>категориях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ысота</w:t>
      </w:r>
      <w:proofErr w:type="spellEnd"/>
      <w:r>
        <w:rPr>
          <w:rFonts w:ascii="Times New Roman" w:hAnsi="Times New Roman"/>
          <w:sz w:val="28"/>
          <w:szCs w:val="28"/>
        </w:rPr>
        <w:t>. Понятие о высоте в музыке. Интервалы: полутон, тон. Суммирование интервалов. Количественное значение интервалов. Интервалы от примы до октавы.</w:t>
      </w:r>
    </w:p>
    <w:p w:rsidR="006C03CC" w:rsidRDefault="006C03CC" w:rsidP="006C03CC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widowControl/>
        <w:numPr>
          <w:ilvl w:val="0"/>
          <w:numId w:val="20"/>
        </w:numPr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Двуголосие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Разучивание двухголосных и многоголосных пьес.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>Игра дуэтом, квартетом.</w:t>
      </w:r>
    </w:p>
    <w:p w:rsidR="006C03CC" w:rsidRDefault="006C03CC" w:rsidP="006C03CC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Упражнения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Приемы игры на  инструменте. Разучивание упражнений.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hAnsi="Times New Roman"/>
          <w:sz w:val="28"/>
          <w:szCs w:val="28"/>
        </w:rPr>
        <w:t>Аккомпанемент. Понятие об аккомпанементе. Аппликатура аккордов (трезвучия и их обращения). Упражнения, укрепляющие звукообразование. Упражнения на расширение диапазона.</w:t>
      </w:r>
    </w:p>
    <w:p w:rsidR="006C03CC" w:rsidRDefault="006C03CC" w:rsidP="006C03CC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widowControl/>
        <w:numPr>
          <w:ilvl w:val="0"/>
          <w:numId w:val="20"/>
        </w:numPr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Работа с солистами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Индивидуальная работа с солистами.</w:t>
      </w:r>
    </w:p>
    <w:p w:rsidR="006C03CC" w:rsidRDefault="006C03CC" w:rsidP="006C03CC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widowControl/>
        <w:numPr>
          <w:ilvl w:val="0"/>
          <w:numId w:val="20"/>
        </w:numPr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Работа над произведениями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Отработка изученных произведений индивидуально, группами инструментов. Разбор по фразам. Работа над техникой исполнения.</w:t>
      </w:r>
    </w:p>
    <w:p w:rsidR="006C03CC" w:rsidRDefault="006C03CC" w:rsidP="006C03CC">
      <w:pPr>
        <w:widowControl/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</w:r>
    </w:p>
    <w:p w:rsidR="006C03CC" w:rsidRDefault="006C03CC" w:rsidP="006C03CC">
      <w:pPr>
        <w:pStyle w:val="a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3CC" w:rsidRDefault="006C03CC" w:rsidP="006C03CC">
      <w:pPr>
        <w:widowControl/>
        <w:suppressAutoHyphens w:val="0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widowControl/>
        <w:suppressAutoHyphens w:val="0"/>
        <w:rPr>
          <w:rFonts w:ascii="Calibri" w:eastAsia="Times New Roman" w:hAnsi="Calibri" w:cs="Times New Roman"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Раздел № 2. Комплекс организационно-педагогических условий</w:t>
      </w:r>
    </w:p>
    <w:p w:rsidR="006C03CC" w:rsidRDefault="006C03CC" w:rsidP="006C03CC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Календарный учебный график</w:t>
      </w:r>
    </w:p>
    <w:p w:rsidR="006C03CC" w:rsidRDefault="006C03CC" w:rsidP="006C03CC">
      <w:pPr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706"/>
        <w:gridCol w:w="1873"/>
        <w:gridCol w:w="4296"/>
        <w:gridCol w:w="1744"/>
        <w:gridCol w:w="2046"/>
      </w:tblGrid>
      <w:tr w:rsidR="006C03CC" w:rsidTr="006C03CC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ind w:right="-18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Тема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накомство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алтайским национальным инструментом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топшуур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ансамбль?  Виды ансамблей (Дуэт, трио, квартет, квинтет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Посадка, постановка рук, правильное расположение  пальцев на инструменте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 теоретического материала</w:t>
            </w: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правой руки и кисти. Удары вверх  вниз.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Адамнынады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 Разбор тактов.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пражнения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левой  руки . Правильное расположение и движение пальцев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Размер. Виды размеров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 теоретического материала</w:t>
            </w: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Адамнынады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 Разбор  тактов с  5-8 . 1 и 2 голос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2/4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 теоретического материала</w:t>
            </w: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Удары  вниз, правильная работа с кистью правой руки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Адамнынады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 Свод тактов от начала до конца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Удары вверх. Правильное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расположение правой руки при ударе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инструменте</w:t>
            </w: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алтераци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диез,бемоль,бекар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 теоретического материала</w:t>
            </w:r>
          </w:p>
        </w:tc>
      </w:tr>
      <w:tr w:rsidR="006C03CC" w:rsidTr="006C03CC">
        <w:trPr>
          <w:trHeight w:val="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Адамнынады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 над динамикой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над пальцами левой руки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Играть упражнения с правильной постановкой пальцев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азбор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тактов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Пауза. Длительности пауз</w:t>
            </w:r>
          </w:p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 теоретического материала</w:t>
            </w: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19.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Длительность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иды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 теоретического материала</w:t>
            </w: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ар.песня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Разбор тактов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Реприза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 теоретического материала</w:t>
            </w: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Целая нота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еорет.мат</w:t>
            </w:r>
            <w:proofErr w:type="spellEnd"/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23.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Тууларым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песня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темп ,аппликатура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Половинная нота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Четвертная нота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Тууларым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есня . Работа над динамикой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Восьмая нота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16-ая нота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есня. Разбор тактов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Динамические оттенки. Основные динамические знаки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Разбор тактов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иано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Меццо-форте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есня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Меццо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иано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Фортиссимо, пианиссимо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есня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Крещендо,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Деминуэндо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Сфорцандо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есня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«Кижи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ырыстуэмеспе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?» песня. Анализ. Разбор по частям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четвертные ноты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Кайчынынкайы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Разбор 1 части 1 и 2 голос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Удары 1 раз вниз и 2 раза вверх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Вибрация.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«Кижи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ырыстуэмеспе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?» Разбор 2 части 1 и 2 голос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вибрацию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Штрихи. Виды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«Кижи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ырыстуэмеспе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?» Разбор 3 части 1 и 2 голос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Пиццикато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над тремоло на нижней струне соль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над  тремоло на верхней струне ре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«Кижи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ырыстуэмеспе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?» 1 и 2 голос. Работа над динамикой, нюансом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тремоло на двух струнах 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Гамма. Арпеджио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«Кижи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ырыстуэмеспе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?» 1 и 2 голос. Работа над ударами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тональности Ля минор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58. 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Алаймен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Разбор 1 части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Гамма. Упражнения № 1 стр85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Гамма.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мен» Разбор 2 части 1 и 2 голос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Гамма.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Гамма.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мен» Разбор 3 части 1 и 2 голос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Гамма.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» Разбор 4 части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и 2 голос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68.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Гамма.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7 стр87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Гамма.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мен» Разбор 5 части 1 и 2 голос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Гамма.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9 стр87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Гамма.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» Разбор 6 части 1 и 2 голос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 Анализ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Лига.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мен» Разбор 8 части 1 и 2 голос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16 –е ноты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Разбор  по частям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Работа над динамикой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Этюд»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изучение размера 4/8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игра в 2 голоса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Этюд» Разбор по частям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Этюд».  Работа над динамикой.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игра в ансамбль работа над динамикой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Анализ пьесы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1 части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88.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работа над штрихами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Разбор 2 части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Разбор 3 части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Работа над темпом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над тремоло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Разбор 4 части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Ансамблевая игра произведений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Разбор 5 части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Разбор 6 части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в быстром темпе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Разбор 7 части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Разбор 8 части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3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Кайчынынкайы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в медленном и быстром темпе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3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03CC" w:rsidRDefault="006C03CC" w:rsidP="006C03CC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6"/>
        <w:gridCol w:w="4253"/>
        <w:gridCol w:w="1701"/>
        <w:gridCol w:w="1986"/>
      </w:tblGrid>
      <w:tr w:rsidR="006C03CC" w:rsidTr="006C03C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контроля </w:t>
            </w:r>
          </w:p>
        </w:tc>
      </w:tr>
      <w:tr w:rsidR="006C03CC" w:rsidTr="006C03C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ind w:left="92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6C03CC" w:rsidTr="006C03C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Композиторы Горного Алтая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песня.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песня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Упражнения на 16-е ноты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Свод частей от начала до конца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заниятие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Работа над динамикой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Контрольный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Анализ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Свод частей от начала до конца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Работа над динамикой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Зачетный урок.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Работа над техникой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Упражнения над техникой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Работа над динамикой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Контрольный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Свод частей от начала до конца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Контрольный урок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песня.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Кууштарым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Кууштарым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Кууштарым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Кууштарым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Кууштарым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Свод частей от начала до конца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Работа над динамикой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Кууштарым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Работа над техникой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Контрольный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Кууштарым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песня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Кууштарым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Свод частей от начала до конца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Кууштарым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Упражнения на вариации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Кууштарым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Контрольный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«Молодежный танец» Разбор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Свод частей от начала до конца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«Молодежный танец» Разбор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Работа над динамикой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Контрольный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«Молодежный танец» Разбор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«Молодежный танец» Разбор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«Молодежный танец» Разбор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«Молодежный танец» Разбор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азбор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«Молодежный танец» Разбор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3CC" w:rsidTr="006C03CC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3CC" w:rsidRDefault="006C03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C" w:rsidRDefault="006C03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03CC" w:rsidRDefault="006C03CC" w:rsidP="006C03CC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6C03CC" w:rsidRDefault="006C03CC" w:rsidP="006C03CC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sectPr w:rsidR="006C03CC">
          <w:pgSz w:w="11906" w:h="16838"/>
          <w:pgMar w:top="1134" w:right="566" w:bottom="1134" w:left="851" w:header="708" w:footer="708" w:gutter="0"/>
          <w:cols w:space="720"/>
        </w:sectPr>
      </w:pPr>
    </w:p>
    <w:p w:rsidR="006C03CC" w:rsidRDefault="006C03CC" w:rsidP="006C03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6C03CC" w:rsidRDefault="006C03CC" w:rsidP="006C03CC">
      <w:pPr>
        <w:spacing w:before="24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Возможен индивидуальный  подход при составлении программы с учетом музыкальных и технических возможностей учащихся.</w:t>
      </w:r>
    </w:p>
    <w:p w:rsidR="006C03CC" w:rsidRDefault="006C03CC" w:rsidP="006C03CC">
      <w:pPr>
        <w:spacing w:after="24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программы является следующие знания, умения и навыки:</w:t>
      </w:r>
    </w:p>
    <w:p w:rsidR="006C03CC" w:rsidRDefault="006C03CC" w:rsidP="006C03CC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у ученика интереса к музыкальному искусству, самостоятельному музыкальному исполнительству.</w:t>
      </w:r>
    </w:p>
    <w:p w:rsidR="006C03CC" w:rsidRDefault="006C03CC" w:rsidP="006C03CC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истории инструмента.</w:t>
      </w:r>
    </w:p>
    <w:p w:rsidR="006C03CC" w:rsidRDefault="006C03CC" w:rsidP="006C03CC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преодолевать технические трудности при разучивании несложного музыкального произведения на </w:t>
      </w:r>
      <w:proofErr w:type="spellStart"/>
      <w:r>
        <w:rPr>
          <w:rFonts w:ascii="Times New Roman" w:hAnsi="Times New Roman"/>
          <w:sz w:val="28"/>
          <w:szCs w:val="28"/>
        </w:rPr>
        <w:t>топшууре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C03CC" w:rsidRDefault="006C03CC" w:rsidP="006C03CC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репертуара, включающего произведения разных стилей и жанров в соответствии с программными требованиями.</w:t>
      </w:r>
    </w:p>
    <w:p w:rsidR="006C03CC" w:rsidRDefault="006C03CC" w:rsidP="006C03CC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самостоятельно разучивать пьесы, народные песни.</w:t>
      </w:r>
    </w:p>
    <w:p w:rsidR="006C03CC" w:rsidRDefault="006C03CC" w:rsidP="006C03CC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элементарных правил по уходу за инструментом.</w:t>
      </w:r>
    </w:p>
    <w:p w:rsidR="006C03CC" w:rsidRDefault="006C03CC" w:rsidP="006C03CC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транспортировать и подбирать по слуху.</w:t>
      </w:r>
    </w:p>
    <w:p w:rsidR="006C03CC" w:rsidRDefault="006C03CC" w:rsidP="006C03CC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читать с листа несложные музыкальные произведения.</w:t>
      </w:r>
    </w:p>
    <w:p w:rsidR="006C03CC" w:rsidRDefault="006C03CC" w:rsidP="006C03CC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развитой музыкальной памяти, мелодического, ладогармонического, тембрового слуха.</w:t>
      </w:r>
    </w:p>
    <w:p w:rsidR="006C03CC" w:rsidRDefault="006C03CC" w:rsidP="006C03CC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навыков </w:t>
      </w:r>
      <w:proofErr w:type="spellStart"/>
      <w:r>
        <w:rPr>
          <w:rFonts w:ascii="Times New Roman" w:hAnsi="Times New Roman"/>
          <w:sz w:val="28"/>
          <w:szCs w:val="28"/>
        </w:rPr>
        <w:t>репетиционно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-концертной работы в качестве солиста. </w:t>
      </w:r>
    </w:p>
    <w:p w:rsidR="006C03CC" w:rsidRDefault="006C03CC" w:rsidP="006C03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  программы.</w:t>
      </w:r>
    </w:p>
    <w:p w:rsidR="006C03CC" w:rsidRDefault="006C03CC" w:rsidP="006C03CC">
      <w:pPr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Основной формой обучения являются индивидуальной занятия, а также </w:t>
      </w:r>
      <w:proofErr w:type="gramStart"/>
      <w:r>
        <w:rPr>
          <w:rFonts w:ascii="Times New Roman" w:hAnsi="Times New Roman"/>
          <w:sz w:val="28"/>
          <w:szCs w:val="27"/>
        </w:rPr>
        <w:t>обучение</w:t>
      </w:r>
      <w:proofErr w:type="gramEnd"/>
      <w:r>
        <w:rPr>
          <w:rFonts w:ascii="Times New Roman" w:hAnsi="Times New Roman"/>
          <w:sz w:val="28"/>
          <w:szCs w:val="27"/>
        </w:rPr>
        <w:t xml:space="preserve"> по отдельным оркестровым группам. Форма обучения выбирается в зависимости от темы, места проведения и цели занятия. Каждое занятие содержит несколько видов работ, так как смена вида деятельности активизирует восприятие детей, их творческий интерес и способности.</w:t>
      </w:r>
    </w:p>
    <w:p w:rsidR="006C03CC" w:rsidRDefault="006C03CC" w:rsidP="006C03CC">
      <w:pPr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Педагогу важно соблюдать </w:t>
      </w:r>
      <w:proofErr w:type="spellStart"/>
      <w:r>
        <w:rPr>
          <w:rFonts w:ascii="Times New Roman" w:hAnsi="Times New Roman"/>
          <w:sz w:val="28"/>
          <w:szCs w:val="27"/>
        </w:rPr>
        <w:t>дифферецированный</w:t>
      </w:r>
      <w:proofErr w:type="spellEnd"/>
      <w:r>
        <w:rPr>
          <w:rFonts w:ascii="Times New Roman" w:hAnsi="Times New Roman"/>
          <w:sz w:val="28"/>
          <w:szCs w:val="27"/>
        </w:rPr>
        <w:t xml:space="preserve"> подход в обучении, т.к. для </w:t>
      </w:r>
      <w:proofErr w:type="gramStart"/>
      <w:r>
        <w:rPr>
          <w:rFonts w:ascii="Times New Roman" w:hAnsi="Times New Roman"/>
          <w:sz w:val="28"/>
          <w:szCs w:val="27"/>
        </w:rPr>
        <w:t>обучения по программе</w:t>
      </w:r>
      <w:proofErr w:type="gramEnd"/>
      <w:r>
        <w:rPr>
          <w:rFonts w:ascii="Times New Roman" w:hAnsi="Times New Roman"/>
          <w:sz w:val="28"/>
          <w:szCs w:val="27"/>
        </w:rPr>
        <w:t xml:space="preserve"> принимаются все желающие без специального отбора и с разными музыкальными способностями. При работе по программе также используется личностно-ориентированные технологии, большое внимание отводится </w:t>
      </w:r>
      <w:proofErr w:type="spellStart"/>
      <w:r>
        <w:rPr>
          <w:rFonts w:ascii="Times New Roman" w:hAnsi="Times New Roman"/>
          <w:sz w:val="28"/>
          <w:szCs w:val="27"/>
        </w:rPr>
        <w:t>здоровьесберегающим</w:t>
      </w:r>
      <w:proofErr w:type="spellEnd"/>
      <w:r>
        <w:rPr>
          <w:rFonts w:ascii="Times New Roman" w:hAnsi="Times New Roman"/>
          <w:sz w:val="28"/>
          <w:szCs w:val="27"/>
        </w:rPr>
        <w:t xml:space="preserve"> технологиям, т.к. монотонная игра на музыкальных инструментах не должна негативно отражаться на здоровье детей, используются паузы, смена видов деятельности, игровые моменты, физкультминутки и др.</w:t>
      </w:r>
    </w:p>
    <w:p w:rsidR="006C03CC" w:rsidRDefault="006C03CC" w:rsidP="006C03CC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реализуется по следующим принципам:</w:t>
      </w:r>
    </w:p>
    <w:p w:rsidR="006C03CC" w:rsidRDefault="006C03CC" w:rsidP="006C03CC">
      <w:pPr>
        <w:numPr>
          <w:ilvl w:val="0"/>
          <w:numId w:val="1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Целесообразность подбора  музыкального репертуара в зависимости от педагогических задач и исполнительских возможностей учеников</w:t>
      </w:r>
    </w:p>
    <w:p w:rsidR="006C03CC" w:rsidRDefault="006C03CC" w:rsidP="006C03CC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Постепенное усложнение репертуара и поставленных задач,</w:t>
      </w:r>
    </w:p>
    <w:p w:rsidR="006C03CC" w:rsidRDefault="006C03CC" w:rsidP="006C03CC">
      <w:pPr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Учёт индивидуальных особенностей детей, подбор учебного материала в соответствии со способностями детей, с их музыкальными и </w:t>
      </w:r>
      <w:r>
        <w:rPr>
          <w:rFonts w:ascii="Times New Roman" w:hAnsi="Times New Roman"/>
          <w:sz w:val="28"/>
          <w:szCs w:val="28"/>
        </w:rPr>
        <w:lastRenderedPageBreak/>
        <w:t>исполнительскими возможностями;</w:t>
      </w:r>
    </w:p>
    <w:p w:rsidR="006C03CC" w:rsidRDefault="006C03CC" w:rsidP="006C03CC">
      <w:pPr>
        <w:numPr>
          <w:ilvl w:val="0"/>
          <w:numId w:val="1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Планируемое обучение детей музыкальному мастерству, передачи эмоций, настроения исполняемого произведения.</w:t>
      </w:r>
    </w:p>
    <w:p w:rsidR="006C03CC" w:rsidRDefault="006C03CC" w:rsidP="006C03CC">
      <w:pPr>
        <w:rPr>
          <w:rFonts w:ascii="Times New Roman" w:hAnsi="Times New Roman"/>
          <w:sz w:val="28"/>
          <w:szCs w:val="28"/>
        </w:rPr>
      </w:pPr>
    </w:p>
    <w:p w:rsidR="006C03CC" w:rsidRDefault="006C03CC" w:rsidP="006C03C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 реализации программы необходимо:</w:t>
      </w:r>
    </w:p>
    <w:p w:rsidR="006C03CC" w:rsidRDefault="006C03CC" w:rsidP="006C0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-просторное помещение для работы</w:t>
      </w:r>
    </w:p>
    <w:p w:rsidR="006C03CC" w:rsidRDefault="006C03CC" w:rsidP="006C03CC">
      <w:pPr>
        <w:jc w:val="both"/>
        <w:rPr>
          <w:rFonts w:ascii="Times New Roman" w:hAnsi="Times New Roman"/>
          <w:sz w:val="28"/>
          <w:szCs w:val="28"/>
        </w:rPr>
      </w:pPr>
    </w:p>
    <w:p w:rsidR="006C03CC" w:rsidRDefault="006C03CC" w:rsidP="006C03CC">
      <w:pPr>
        <w:jc w:val="both"/>
        <w:rPr>
          <w:rFonts w:ascii="Times New Roman" w:hAnsi="Times New Roman"/>
          <w:sz w:val="28"/>
          <w:szCs w:val="28"/>
        </w:rPr>
      </w:pPr>
    </w:p>
    <w:p w:rsidR="006C03CC" w:rsidRDefault="006C03CC" w:rsidP="006C0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-нотный материал </w:t>
      </w:r>
    </w:p>
    <w:p w:rsidR="006C03CC" w:rsidRDefault="006C03CC" w:rsidP="006C0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-методический материал.</w:t>
      </w:r>
    </w:p>
    <w:p w:rsidR="006C03CC" w:rsidRDefault="006C03CC" w:rsidP="006C0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-концертные костюмы.</w:t>
      </w:r>
    </w:p>
    <w:p w:rsidR="006C03CC" w:rsidRDefault="006C03CC" w:rsidP="006C03CC">
      <w:pPr>
        <w:jc w:val="both"/>
        <w:rPr>
          <w:rFonts w:ascii="Times New Roman" w:hAnsi="Times New Roman"/>
          <w:sz w:val="28"/>
          <w:szCs w:val="28"/>
        </w:rPr>
      </w:pPr>
    </w:p>
    <w:p w:rsidR="006C03CC" w:rsidRDefault="006C03CC" w:rsidP="006C03CC">
      <w:pPr>
        <w:ind w:firstLine="426"/>
        <w:jc w:val="center"/>
        <w:rPr>
          <w:rFonts w:ascii="Times New Roman" w:hAnsi="Times New Roman"/>
          <w:sz w:val="27"/>
          <w:szCs w:val="27"/>
        </w:rPr>
      </w:pPr>
    </w:p>
    <w:p w:rsidR="006C03CC" w:rsidRDefault="006C03CC" w:rsidP="006C03CC">
      <w:pPr>
        <w:spacing w:after="24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КОНТРОЛЯ. СИСТЕМА ОЦЕНОК.</w:t>
      </w:r>
    </w:p>
    <w:p w:rsidR="006C03CC" w:rsidRDefault="006C03CC" w:rsidP="006C03CC">
      <w:pPr>
        <w:spacing w:after="24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 дополнительного образования осуществляет контроль качества полученных учащимися знаний, умений и навыков, путем проведения контрольных показов и концертных выступлений. Показатели уровня качества занятий и исполнительского мастерства являются концертные выступления коллектива, участие учеников в различных конкурсах и фестивалях, мероприятиях.</w:t>
      </w:r>
    </w:p>
    <w:p w:rsidR="006C03CC" w:rsidRDefault="006C03CC" w:rsidP="006C03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подведения итогов: зачет; концерт; прослушивание.</w:t>
      </w:r>
    </w:p>
    <w:p w:rsidR="006C03CC" w:rsidRDefault="006C03CC" w:rsidP="006C03CC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C03CC" w:rsidRDefault="006C03CC" w:rsidP="006C03CC">
      <w:pPr>
        <w:numPr>
          <w:ilvl w:val="0"/>
          <w:numId w:val="24"/>
        </w:numPr>
        <w:spacing w:after="24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Аттестация: цели, виды, форма, содержание</w:t>
      </w:r>
    </w:p>
    <w:p w:rsidR="006C03CC" w:rsidRDefault="006C03CC" w:rsidP="006C03CC">
      <w:pPr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знаний, умений, навыков применяется при проведении всех видов контроля:</w:t>
      </w:r>
    </w:p>
    <w:p w:rsidR="006C03CC" w:rsidRDefault="006C03CC" w:rsidP="006C03CC">
      <w:pPr>
        <w:numPr>
          <w:ilvl w:val="0"/>
          <w:numId w:val="26"/>
        </w:numPr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контроля успеваемости;</w:t>
      </w:r>
    </w:p>
    <w:p w:rsidR="006C03CC" w:rsidRDefault="006C03CC" w:rsidP="006C03CC">
      <w:pPr>
        <w:numPr>
          <w:ilvl w:val="0"/>
          <w:numId w:val="26"/>
        </w:numPr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Промежуточной аттестации учащихся;</w:t>
      </w:r>
    </w:p>
    <w:p w:rsidR="006C03CC" w:rsidRDefault="006C03CC" w:rsidP="006C03CC">
      <w:pPr>
        <w:numPr>
          <w:ilvl w:val="0"/>
          <w:numId w:val="26"/>
        </w:numPr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Итоговой аттестации учащихся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439"/>
        <w:gridCol w:w="2977"/>
      </w:tblGrid>
      <w:tr w:rsidR="006C03CC" w:rsidTr="006C03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</w:p>
        </w:tc>
      </w:tr>
      <w:tr w:rsidR="006C03CC" w:rsidTr="006C03CC">
        <w:trPr>
          <w:trHeight w:val="115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Текущий контроль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numPr>
                <w:ilvl w:val="0"/>
                <w:numId w:val="28"/>
              </w:numPr>
              <w:spacing w:line="276" w:lineRule="auto"/>
              <w:ind w:left="71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Поддержание учебной дисциплины,</w:t>
            </w:r>
          </w:p>
          <w:p w:rsidR="006C03CC" w:rsidRDefault="006C03CC">
            <w:pPr>
              <w:numPr>
                <w:ilvl w:val="0"/>
                <w:numId w:val="28"/>
              </w:numPr>
              <w:spacing w:line="276" w:lineRule="auto"/>
              <w:ind w:left="71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отношения учащихся к изучаемому предмету,</w:t>
            </w:r>
          </w:p>
          <w:p w:rsidR="006C03CC" w:rsidRDefault="006C03CC">
            <w:pPr>
              <w:numPr>
                <w:ilvl w:val="0"/>
                <w:numId w:val="28"/>
              </w:numPr>
              <w:spacing w:line="276" w:lineRule="auto"/>
              <w:ind w:left="71"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уровня освоение текущего учебного материала. Текущий контроль осуществляется преподавателем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специальности регулярно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Контрольные уроки, академические концерты, прослушивания к конкурсам, отчетным концертам</w:t>
            </w:r>
          </w:p>
        </w:tc>
      </w:tr>
      <w:tr w:rsidR="006C03CC" w:rsidTr="006C03CC">
        <w:trPr>
          <w:trHeight w:val="127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Промежуточная аттестация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успешности развития учащегося и усвоение им программы на определенном этапе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Зачеты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показ части программы, технический зачет),</w:t>
            </w:r>
          </w:p>
          <w:p w:rsidR="006C03CC" w:rsidRDefault="006C03C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академические концерты, переводные зачеты, экзамены </w:t>
            </w:r>
          </w:p>
        </w:tc>
      </w:tr>
      <w:tr w:rsidR="006C03CC" w:rsidTr="006C03CC">
        <w:trPr>
          <w:trHeight w:val="181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 уровень и качество освоение программы учебного предмета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 проводится в выпускных классах</w:t>
            </w:r>
          </w:p>
        </w:tc>
      </w:tr>
    </w:tbl>
    <w:p w:rsidR="006C03CC" w:rsidRDefault="006C03CC" w:rsidP="006C03CC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6C03CC" w:rsidRDefault="006C03CC" w:rsidP="006C03CC">
      <w:pPr>
        <w:numPr>
          <w:ilvl w:val="0"/>
          <w:numId w:val="24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Критерии оценок.</w:t>
      </w:r>
    </w:p>
    <w:p w:rsidR="006C03CC" w:rsidRDefault="006C03CC" w:rsidP="006C03CC">
      <w:pPr>
        <w:spacing w:before="240" w:after="24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аттестации учащихся создаются фонды оценочных средств, включающие методы контроля, позволяющие оценить приобретенные знания, умения, навыки. По итогам исполнения выставляются оценки по пятибалльной шкале.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6C03CC" w:rsidTr="006C03C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before="24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before="24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6C03CC" w:rsidTr="006C03C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before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(«отлично»)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before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 качественные и художественно осмысленное исполнение, отвечающее всем требованиям на данном этапе обучения</w:t>
            </w:r>
          </w:p>
        </w:tc>
      </w:tr>
      <w:tr w:rsidR="006C03CC" w:rsidTr="006C03C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before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(«хорошо»)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before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отражает грамотное исполнение с небольшими недочетами (как в техническом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плане, так и в художественном), ясную художественно-музыкальную трактовку</w:t>
            </w:r>
          </w:p>
        </w:tc>
      </w:tr>
      <w:tr w:rsidR="006C03CC" w:rsidTr="006C03C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before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 («удовлетворительно»)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before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с большим количеством недочетов, именно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недоученный текст, слабая техническая подготовка, малохудожественная игра, отсутствие свободы игрового аппарата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03CC" w:rsidTr="006C03C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before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before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серьезных недостатков, невыученный текст, отсутствие домашней работы, а также плохая посещаемость аудиторных занятий.</w:t>
            </w:r>
          </w:p>
        </w:tc>
      </w:tr>
      <w:tr w:rsidR="006C03CC" w:rsidTr="006C03C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before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«зачет» (без оценки)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C" w:rsidRDefault="006C03CC">
            <w:pPr>
              <w:spacing w:before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6C03CC" w:rsidRDefault="006C03CC" w:rsidP="006C03CC">
      <w:pPr>
        <w:spacing w:before="24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ФГТ данная система оценки качества исполнения является основной. В зависимости от сложившихся традиций того или иного ученого заведения и с учетом целесообразности оценка качества исполнения может быть дополнена системой «+» и «</w:t>
      </w:r>
      <w:proofErr w:type="gramStart"/>
      <w:r>
        <w:rPr>
          <w:rFonts w:ascii="Times New Roman" w:hAnsi="Times New Roman"/>
          <w:sz w:val="28"/>
          <w:szCs w:val="28"/>
        </w:rPr>
        <w:t>-»</w:t>
      </w:r>
      <w:proofErr w:type="gramEnd"/>
      <w:r>
        <w:rPr>
          <w:rFonts w:ascii="Times New Roman" w:hAnsi="Times New Roman"/>
          <w:sz w:val="28"/>
          <w:szCs w:val="28"/>
        </w:rPr>
        <w:t>, что даст возможность более конкретно и точно оценить выступление учащегося.</w:t>
      </w:r>
    </w:p>
    <w:p w:rsidR="006C03CC" w:rsidRDefault="006C03CC" w:rsidP="006C03CC">
      <w:pPr>
        <w:spacing w:before="24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выведении итоговой (переводной) оценки учитываются следующие параметры:</w:t>
      </w:r>
    </w:p>
    <w:p w:rsidR="006C03CC" w:rsidRDefault="006C03CC" w:rsidP="006C03CC">
      <w:pPr>
        <w:numPr>
          <w:ilvl w:val="0"/>
          <w:numId w:val="30"/>
        </w:num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годовой работы учащегося.</w:t>
      </w:r>
    </w:p>
    <w:p w:rsidR="006C03CC" w:rsidRDefault="006C03CC" w:rsidP="006C03CC">
      <w:pPr>
        <w:numPr>
          <w:ilvl w:val="0"/>
          <w:numId w:val="30"/>
        </w:num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за академические концерты, зачеты или экзамены.</w:t>
      </w:r>
    </w:p>
    <w:p w:rsidR="006C03CC" w:rsidRDefault="006C03CC" w:rsidP="006C03CC">
      <w:pPr>
        <w:numPr>
          <w:ilvl w:val="0"/>
          <w:numId w:val="30"/>
        </w:num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выступления учащегося в течение учебного года.</w:t>
      </w:r>
    </w:p>
    <w:p w:rsidR="006C03CC" w:rsidRDefault="006C03CC" w:rsidP="006C03CC">
      <w:pPr>
        <w:spacing w:before="24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выведении оценки за выпускные экзамены учитываются следующие критерии: </w:t>
      </w:r>
    </w:p>
    <w:p w:rsidR="006C03CC" w:rsidRDefault="006C03CC" w:rsidP="006C03CC">
      <w:pPr>
        <w:numPr>
          <w:ilvl w:val="0"/>
          <w:numId w:val="32"/>
        </w:num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демонстрирует достаточный уровень владения инструментом.</w:t>
      </w:r>
    </w:p>
    <w:p w:rsidR="006C03CC" w:rsidRDefault="006C03CC" w:rsidP="006C03CC">
      <w:pPr>
        <w:numPr>
          <w:ilvl w:val="0"/>
          <w:numId w:val="32"/>
        </w:num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Убедительно раскрыт художественный образ музыкального произведения.</w:t>
      </w:r>
    </w:p>
    <w:p w:rsidR="006C03CC" w:rsidRDefault="006C03CC" w:rsidP="006C03CC">
      <w:pPr>
        <w:numPr>
          <w:ilvl w:val="0"/>
          <w:numId w:val="32"/>
        </w:num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Исполнительская интерпретация отражает понимание стиля исполняемого произведения.</w:t>
      </w:r>
    </w:p>
    <w:p w:rsidR="006C03CC" w:rsidRDefault="006C03CC" w:rsidP="006C03CC">
      <w:pPr>
        <w:spacing w:before="24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Фонды оценочных средств  призваны обеспечивать оценку качества приобретенных выпускниками знаний, умений, навыков и степень готовности </w:t>
      </w:r>
      <w:r>
        <w:rPr>
          <w:rFonts w:ascii="Times New Roman" w:hAnsi="Times New Roman"/>
          <w:sz w:val="28"/>
          <w:szCs w:val="28"/>
        </w:rPr>
        <w:lastRenderedPageBreak/>
        <w:t xml:space="preserve">выпускников к </w:t>
      </w:r>
      <w:proofErr w:type="gramStart"/>
      <w:r>
        <w:rPr>
          <w:rFonts w:ascii="Times New Roman" w:hAnsi="Times New Roman"/>
          <w:sz w:val="28"/>
          <w:szCs w:val="28"/>
        </w:rPr>
        <w:t>возможному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продолжения профессионального образования в области музыкального искусства.</w:t>
      </w:r>
    </w:p>
    <w:p w:rsidR="006C03CC" w:rsidRDefault="006C03CC" w:rsidP="006C03CC">
      <w:pPr>
        <w:spacing w:before="24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Оценки выставляются по окончанию четвертей и полугодий учебного года. </w:t>
      </w:r>
    </w:p>
    <w:p w:rsidR="006C03CC" w:rsidRDefault="006C03CC" w:rsidP="006C03C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6C03CC" w:rsidRDefault="006C03CC" w:rsidP="006C03CC">
      <w:pPr>
        <w:numPr>
          <w:ilvl w:val="0"/>
          <w:numId w:val="3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Репертуар ансамбля «Алтай Кай»</w:t>
      </w:r>
    </w:p>
    <w:p w:rsidR="006C03CC" w:rsidRDefault="006C03CC" w:rsidP="006C03CC">
      <w:pPr>
        <w:numPr>
          <w:ilvl w:val="0"/>
          <w:numId w:val="3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Репертуар ансамбля «</w:t>
      </w:r>
      <w:proofErr w:type="spellStart"/>
      <w:r>
        <w:rPr>
          <w:rFonts w:ascii="Times New Roman" w:hAnsi="Times New Roman"/>
          <w:sz w:val="28"/>
          <w:szCs w:val="28"/>
        </w:rPr>
        <w:t>Эзин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C03CC" w:rsidRDefault="006C03CC" w:rsidP="006C03CC">
      <w:pPr>
        <w:numPr>
          <w:ilvl w:val="0"/>
          <w:numId w:val="34"/>
        </w:numPr>
        <w:spacing w:line="276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Репертуар ансамбля «Алтайская студия мальчиков»</w:t>
      </w:r>
    </w:p>
    <w:p w:rsidR="006C03CC" w:rsidRDefault="006C03CC" w:rsidP="006C03CC">
      <w:pPr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Репертуар Ойрота </w:t>
      </w:r>
      <w:proofErr w:type="spellStart"/>
      <w:r>
        <w:rPr>
          <w:rFonts w:ascii="Times New Roman" w:hAnsi="Times New Roman"/>
          <w:sz w:val="27"/>
          <w:szCs w:val="27"/>
        </w:rPr>
        <w:t>Отукова</w:t>
      </w:r>
      <w:proofErr w:type="spellEnd"/>
    </w:p>
    <w:p w:rsidR="006C03CC" w:rsidRDefault="006C03CC" w:rsidP="006C03CC">
      <w:pPr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РепертуарНогонШумарова</w:t>
      </w:r>
      <w:proofErr w:type="spellEnd"/>
    </w:p>
    <w:p w:rsidR="006C03CC" w:rsidRDefault="006C03CC" w:rsidP="006C03C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03CC" w:rsidRDefault="006C03CC" w:rsidP="006C03C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13162" w:rsidRDefault="00613162"/>
    <w:sectPr w:rsidR="0061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405E05"/>
    <w:multiLevelType w:val="hybridMultilevel"/>
    <w:tmpl w:val="9BAEE13C"/>
    <w:lvl w:ilvl="0" w:tplc="3A6248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3570F"/>
    <w:multiLevelType w:val="hybridMultilevel"/>
    <w:tmpl w:val="36BACB52"/>
    <w:lvl w:ilvl="0" w:tplc="95488768">
      <w:start w:val="1"/>
      <w:numFmt w:val="decimal"/>
      <w:lvlText w:val="%1."/>
      <w:lvlJc w:val="left"/>
      <w:pPr>
        <w:ind w:left="786" w:hanging="360"/>
      </w:pPr>
      <w:rPr>
        <w:b/>
        <w:kern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053B95"/>
    <w:multiLevelType w:val="hybridMultilevel"/>
    <w:tmpl w:val="262023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15C03E3"/>
    <w:multiLevelType w:val="hybridMultilevel"/>
    <w:tmpl w:val="A6EC4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E4D63"/>
    <w:multiLevelType w:val="hybridMultilevel"/>
    <w:tmpl w:val="A2F8770E"/>
    <w:lvl w:ilvl="0" w:tplc="8DB290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F525E6"/>
    <w:multiLevelType w:val="hybridMultilevel"/>
    <w:tmpl w:val="6D3C25CC"/>
    <w:lvl w:ilvl="0" w:tplc="4DFAF13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9C344D"/>
    <w:multiLevelType w:val="hybridMultilevel"/>
    <w:tmpl w:val="B42A1C9C"/>
    <w:lvl w:ilvl="0" w:tplc="F0A473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41542"/>
    <w:multiLevelType w:val="hybridMultilevel"/>
    <w:tmpl w:val="4D38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9695C"/>
    <w:multiLevelType w:val="hybridMultilevel"/>
    <w:tmpl w:val="563A8486"/>
    <w:lvl w:ilvl="0" w:tplc="BC78C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34F277C5"/>
    <w:multiLevelType w:val="hybridMultilevel"/>
    <w:tmpl w:val="B42A1C9C"/>
    <w:lvl w:ilvl="0" w:tplc="F0A473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E6D7D"/>
    <w:multiLevelType w:val="hybridMultilevel"/>
    <w:tmpl w:val="44E21BD2"/>
    <w:lvl w:ilvl="0" w:tplc="BC78C0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C01354"/>
    <w:multiLevelType w:val="hybridMultilevel"/>
    <w:tmpl w:val="7D26A0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82A72A3"/>
    <w:multiLevelType w:val="hybridMultilevel"/>
    <w:tmpl w:val="520E68E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6DB220E4"/>
    <w:multiLevelType w:val="hybridMultilevel"/>
    <w:tmpl w:val="61B0FB98"/>
    <w:lvl w:ilvl="0" w:tplc="90688308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67D5A45"/>
    <w:multiLevelType w:val="hybridMultilevel"/>
    <w:tmpl w:val="0E74DFA2"/>
    <w:lvl w:ilvl="0" w:tplc="F23EF290">
      <w:start w:val="6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C26D2"/>
    <w:multiLevelType w:val="hybridMultilevel"/>
    <w:tmpl w:val="55F4EF5C"/>
    <w:lvl w:ilvl="0" w:tplc="81E6F8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FB47A08"/>
    <w:multiLevelType w:val="hybridMultilevel"/>
    <w:tmpl w:val="A1C82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</w:num>
  <w:num w:numId="2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CC"/>
    <w:rsid w:val="00613162"/>
    <w:rsid w:val="006C03CC"/>
    <w:rsid w:val="0091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CC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03C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C03CC"/>
    <w:rPr>
      <w:color w:val="800080"/>
      <w:u w:val="single"/>
    </w:rPr>
  </w:style>
  <w:style w:type="paragraph" w:styleId="a5">
    <w:name w:val="Normal (Web)"/>
    <w:basedOn w:val="a"/>
    <w:semiHidden/>
    <w:unhideWhenUsed/>
    <w:rsid w:val="006C03C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header"/>
    <w:basedOn w:val="a"/>
    <w:link w:val="a7"/>
    <w:uiPriority w:val="99"/>
    <w:semiHidden/>
    <w:unhideWhenUsed/>
    <w:rsid w:val="006C03CC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C03CC"/>
    <w:rPr>
      <w:rFonts w:ascii="Calibri" w:eastAsia="Times New Roman" w:hAnsi="Calibri" w:cs="Times New Roman"/>
      <w:lang w:eastAsia="hi-IN"/>
    </w:rPr>
  </w:style>
  <w:style w:type="paragraph" w:styleId="a8">
    <w:name w:val="footer"/>
    <w:basedOn w:val="a"/>
    <w:link w:val="a9"/>
    <w:uiPriority w:val="99"/>
    <w:semiHidden/>
    <w:unhideWhenUsed/>
    <w:rsid w:val="006C03CC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C03CC"/>
    <w:rPr>
      <w:rFonts w:ascii="Calibri" w:eastAsia="Times New Roman" w:hAnsi="Calibri" w:cs="Times New Roman"/>
      <w:lang w:eastAsia="hi-IN"/>
    </w:rPr>
  </w:style>
  <w:style w:type="paragraph" w:styleId="aa">
    <w:name w:val="Body Text"/>
    <w:basedOn w:val="a"/>
    <w:link w:val="ab"/>
    <w:semiHidden/>
    <w:unhideWhenUsed/>
    <w:rsid w:val="006C03CC"/>
    <w:pPr>
      <w:widowControl/>
      <w:suppressAutoHyphens w:val="0"/>
    </w:pPr>
    <w:rPr>
      <w:rFonts w:ascii="Times New Roman" w:eastAsia="Times New Roman" w:hAnsi="Times New Roman" w:cs="Times New Roman"/>
      <w:kern w:val="0"/>
      <w:sz w:val="22"/>
      <w:szCs w:val="20"/>
      <w:lang w:eastAsia="ru-RU" w:bidi="ar-SA"/>
    </w:rPr>
  </w:style>
  <w:style w:type="character" w:customStyle="1" w:styleId="ab">
    <w:name w:val="Основной текст Знак"/>
    <w:basedOn w:val="a0"/>
    <w:link w:val="aa"/>
    <w:semiHidden/>
    <w:rsid w:val="006C03CC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6C03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C03CC"/>
    <w:rPr>
      <w:rFonts w:ascii="Tahoma" w:eastAsia="DejaVu Sans" w:hAnsi="Tahoma" w:cs="Tahoma"/>
      <w:kern w:val="2"/>
      <w:sz w:val="16"/>
      <w:szCs w:val="16"/>
      <w:lang w:eastAsia="hi-IN" w:bidi="hi-IN"/>
    </w:rPr>
  </w:style>
  <w:style w:type="paragraph" w:styleId="ae">
    <w:name w:val="No Spacing"/>
    <w:qFormat/>
    <w:rsid w:val="006C03CC"/>
    <w:pPr>
      <w:spacing w:after="0" w:line="240" w:lineRule="auto"/>
      <w:ind w:left="71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6C03C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font5">
    <w:name w:val="font5"/>
    <w:basedOn w:val="a"/>
    <w:rsid w:val="006C03C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kern w:val="0"/>
      <w:sz w:val="20"/>
      <w:szCs w:val="20"/>
      <w:lang w:eastAsia="ru-RU" w:bidi="ar-SA"/>
    </w:rPr>
  </w:style>
  <w:style w:type="paragraph" w:customStyle="1" w:styleId="xl65">
    <w:name w:val="xl65"/>
    <w:basedOn w:val="a"/>
    <w:rsid w:val="006C03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6C03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7">
    <w:name w:val="xl67"/>
    <w:basedOn w:val="a"/>
    <w:rsid w:val="006C03C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8">
    <w:name w:val="xl68"/>
    <w:basedOn w:val="a"/>
    <w:rsid w:val="006C03CC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9">
    <w:name w:val="xl69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0">
    <w:name w:val="xl70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1">
    <w:name w:val="xl71"/>
    <w:basedOn w:val="a"/>
    <w:rsid w:val="006C03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2">
    <w:name w:val="xl72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3">
    <w:name w:val="xl73"/>
    <w:basedOn w:val="a"/>
    <w:rsid w:val="006C03C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4">
    <w:name w:val="xl74"/>
    <w:basedOn w:val="a"/>
    <w:rsid w:val="006C03CC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5">
    <w:name w:val="xl75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76">
    <w:name w:val="xl76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77">
    <w:name w:val="xl77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8">
    <w:name w:val="xl78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6C03CC"/>
    <w:pPr>
      <w:widowControl/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0">
    <w:name w:val="xl80"/>
    <w:basedOn w:val="a"/>
    <w:rsid w:val="006C03CC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1">
    <w:name w:val="xl81"/>
    <w:basedOn w:val="a"/>
    <w:rsid w:val="006C03CC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2">
    <w:name w:val="xl82"/>
    <w:basedOn w:val="a"/>
    <w:rsid w:val="006C03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3">
    <w:name w:val="xl83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4">
    <w:name w:val="xl84"/>
    <w:basedOn w:val="a"/>
    <w:rsid w:val="006C03C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5">
    <w:name w:val="xl85"/>
    <w:basedOn w:val="a"/>
    <w:rsid w:val="006C03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6">
    <w:name w:val="xl86"/>
    <w:basedOn w:val="a"/>
    <w:rsid w:val="006C03CC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7">
    <w:name w:val="xl87"/>
    <w:basedOn w:val="a"/>
    <w:rsid w:val="006C03CC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8">
    <w:name w:val="xl88"/>
    <w:basedOn w:val="a"/>
    <w:rsid w:val="006C03CC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9">
    <w:name w:val="xl89"/>
    <w:basedOn w:val="a"/>
    <w:rsid w:val="006C03CC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0">
    <w:name w:val="xl90"/>
    <w:basedOn w:val="a"/>
    <w:rsid w:val="006C03CC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1">
    <w:name w:val="xl91"/>
    <w:basedOn w:val="a"/>
    <w:rsid w:val="006C03CC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2">
    <w:name w:val="xl92"/>
    <w:basedOn w:val="a"/>
    <w:rsid w:val="006C03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3">
    <w:name w:val="xl93"/>
    <w:basedOn w:val="a"/>
    <w:rsid w:val="006C03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4">
    <w:name w:val="xl94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5">
    <w:name w:val="xl95"/>
    <w:basedOn w:val="a"/>
    <w:rsid w:val="006C03C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6">
    <w:name w:val="xl96"/>
    <w:basedOn w:val="a"/>
    <w:rsid w:val="006C03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7">
    <w:name w:val="xl97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8">
    <w:name w:val="xl98"/>
    <w:basedOn w:val="a"/>
    <w:rsid w:val="006C03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9">
    <w:name w:val="xl99"/>
    <w:basedOn w:val="a"/>
    <w:rsid w:val="006C03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0">
    <w:name w:val="xl100"/>
    <w:basedOn w:val="a"/>
    <w:rsid w:val="006C03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1">
    <w:name w:val="xl101"/>
    <w:basedOn w:val="a"/>
    <w:rsid w:val="006C03CC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2">
    <w:name w:val="xl102"/>
    <w:basedOn w:val="a"/>
    <w:rsid w:val="006C03CC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3">
    <w:name w:val="xl103"/>
    <w:basedOn w:val="a"/>
    <w:rsid w:val="006C03CC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4">
    <w:name w:val="xl104"/>
    <w:basedOn w:val="a"/>
    <w:rsid w:val="006C03CC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5">
    <w:name w:val="xl105"/>
    <w:basedOn w:val="a"/>
    <w:rsid w:val="006C03CC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6">
    <w:name w:val="xl106"/>
    <w:basedOn w:val="a"/>
    <w:rsid w:val="006C03C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8">
    <w:name w:val="xl108"/>
    <w:basedOn w:val="a"/>
    <w:rsid w:val="006C03C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9">
    <w:name w:val="xl109"/>
    <w:basedOn w:val="a"/>
    <w:rsid w:val="006C03CC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6C03CC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6C03CC"/>
    <w:pPr>
      <w:widowControl/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6C03CC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6C03C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15">
    <w:name w:val="xl115"/>
    <w:basedOn w:val="a"/>
    <w:rsid w:val="006C03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6">
    <w:name w:val="xl116"/>
    <w:basedOn w:val="a"/>
    <w:rsid w:val="006C03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customStyle="1" w:styleId="apple-style-span">
    <w:name w:val="apple-style-span"/>
    <w:basedOn w:val="a0"/>
    <w:rsid w:val="006C03CC"/>
  </w:style>
  <w:style w:type="table" w:styleId="af0">
    <w:name w:val="Table Elegant"/>
    <w:basedOn w:val="a1"/>
    <w:semiHidden/>
    <w:unhideWhenUsed/>
    <w:rsid w:val="006C03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semiHidden/>
    <w:unhideWhenUsed/>
    <w:rsid w:val="006C03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6C03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6C03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1">
    <w:name w:val="Table Grid"/>
    <w:basedOn w:val="a1"/>
    <w:rsid w:val="006C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C0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rsid w:val="006C0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qFormat/>
    <w:rsid w:val="006C03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CC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03C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C03CC"/>
    <w:rPr>
      <w:color w:val="800080"/>
      <w:u w:val="single"/>
    </w:rPr>
  </w:style>
  <w:style w:type="paragraph" w:styleId="a5">
    <w:name w:val="Normal (Web)"/>
    <w:basedOn w:val="a"/>
    <w:semiHidden/>
    <w:unhideWhenUsed/>
    <w:rsid w:val="006C03C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header"/>
    <w:basedOn w:val="a"/>
    <w:link w:val="a7"/>
    <w:uiPriority w:val="99"/>
    <w:semiHidden/>
    <w:unhideWhenUsed/>
    <w:rsid w:val="006C03CC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C03CC"/>
    <w:rPr>
      <w:rFonts w:ascii="Calibri" w:eastAsia="Times New Roman" w:hAnsi="Calibri" w:cs="Times New Roman"/>
      <w:lang w:eastAsia="hi-IN"/>
    </w:rPr>
  </w:style>
  <w:style w:type="paragraph" w:styleId="a8">
    <w:name w:val="footer"/>
    <w:basedOn w:val="a"/>
    <w:link w:val="a9"/>
    <w:uiPriority w:val="99"/>
    <w:semiHidden/>
    <w:unhideWhenUsed/>
    <w:rsid w:val="006C03CC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C03CC"/>
    <w:rPr>
      <w:rFonts w:ascii="Calibri" w:eastAsia="Times New Roman" w:hAnsi="Calibri" w:cs="Times New Roman"/>
      <w:lang w:eastAsia="hi-IN"/>
    </w:rPr>
  </w:style>
  <w:style w:type="paragraph" w:styleId="aa">
    <w:name w:val="Body Text"/>
    <w:basedOn w:val="a"/>
    <w:link w:val="ab"/>
    <w:semiHidden/>
    <w:unhideWhenUsed/>
    <w:rsid w:val="006C03CC"/>
    <w:pPr>
      <w:widowControl/>
      <w:suppressAutoHyphens w:val="0"/>
    </w:pPr>
    <w:rPr>
      <w:rFonts w:ascii="Times New Roman" w:eastAsia="Times New Roman" w:hAnsi="Times New Roman" w:cs="Times New Roman"/>
      <w:kern w:val="0"/>
      <w:sz w:val="22"/>
      <w:szCs w:val="20"/>
      <w:lang w:eastAsia="ru-RU" w:bidi="ar-SA"/>
    </w:rPr>
  </w:style>
  <w:style w:type="character" w:customStyle="1" w:styleId="ab">
    <w:name w:val="Основной текст Знак"/>
    <w:basedOn w:val="a0"/>
    <w:link w:val="aa"/>
    <w:semiHidden/>
    <w:rsid w:val="006C03CC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6C03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C03CC"/>
    <w:rPr>
      <w:rFonts w:ascii="Tahoma" w:eastAsia="DejaVu Sans" w:hAnsi="Tahoma" w:cs="Tahoma"/>
      <w:kern w:val="2"/>
      <w:sz w:val="16"/>
      <w:szCs w:val="16"/>
      <w:lang w:eastAsia="hi-IN" w:bidi="hi-IN"/>
    </w:rPr>
  </w:style>
  <w:style w:type="paragraph" w:styleId="ae">
    <w:name w:val="No Spacing"/>
    <w:qFormat/>
    <w:rsid w:val="006C03CC"/>
    <w:pPr>
      <w:spacing w:after="0" w:line="240" w:lineRule="auto"/>
      <w:ind w:left="71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6C03C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font5">
    <w:name w:val="font5"/>
    <w:basedOn w:val="a"/>
    <w:rsid w:val="006C03C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kern w:val="0"/>
      <w:sz w:val="20"/>
      <w:szCs w:val="20"/>
      <w:lang w:eastAsia="ru-RU" w:bidi="ar-SA"/>
    </w:rPr>
  </w:style>
  <w:style w:type="paragraph" w:customStyle="1" w:styleId="xl65">
    <w:name w:val="xl65"/>
    <w:basedOn w:val="a"/>
    <w:rsid w:val="006C03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6C03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7">
    <w:name w:val="xl67"/>
    <w:basedOn w:val="a"/>
    <w:rsid w:val="006C03C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8">
    <w:name w:val="xl68"/>
    <w:basedOn w:val="a"/>
    <w:rsid w:val="006C03CC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9">
    <w:name w:val="xl69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0">
    <w:name w:val="xl70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1">
    <w:name w:val="xl71"/>
    <w:basedOn w:val="a"/>
    <w:rsid w:val="006C03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2">
    <w:name w:val="xl72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3">
    <w:name w:val="xl73"/>
    <w:basedOn w:val="a"/>
    <w:rsid w:val="006C03C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4">
    <w:name w:val="xl74"/>
    <w:basedOn w:val="a"/>
    <w:rsid w:val="006C03CC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5">
    <w:name w:val="xl75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76">
    <w:name w:val="xl76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77">
    <w:name w:val="xl77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8">
    <w:name w:val="xl78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6C03CC"/>
    <w:pPr>
      <w:widowControl/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0">
    <w:name w:val="xl80"/>
    <w:basedOn w:val="a"/>
    <w:rsid w:val="006C03CC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1">
    <w:name w:val="xl81"/>
    <w:basedOn w:val="a"/>
    <w:rsid w:val="006C03CC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2">
    <w:name w:val="xl82"/>
    <w:basedOn w:val="a"/>
    <w:rsid w:val="006C03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3">
    <w:name w:val="xl83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4">
    <w:name w:val="xl84"/>
    <w:basedOn w:val="a"/>
    <w:rsid w:val="006C03C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5">
    <w:name w:val="xl85"/>
    <w:basedOn w:val="a"/>
    <w:rsid w:val="006C03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6">
    <w:name w:val="xl86"/>
    <w:basedOn w:val="a"/>
    <w:rsid w:val="006C03CC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7">
    <w:name w:val="xl87"/>
    <w:basedOn w:val="a"/>
    <w:rsid w:val="006C03CC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8">
    <w:name w:val="xl88"/>
    <w:basedOn w:val="a"/>
    <w:rsid w:val="006C03CC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9">
    <w:name w:val="xl89"/>
    <w:basedOn w:val="a"/>
    <w:rsid w:val="006C03CC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0">
    <w:name w:val="xl90"/>
    <w:basedOn w:val="a"/>
    <w:rsid w:val="006C03CC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1">
    <w:name w:val="xl91"/>
    <w:basedOn w:val="a"/>
    <w:rsid w:val="006C03CC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2">
    <w:name w:val="xl92"/>
    <w:basedOn w:val="a"/>
    <w:rsid w:val="006C03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3">
    <w:name w:val="xl93"/>
    <w:basedOn w:val="a"/>
    <w:rsid w:val="006C03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4">
    <w:name w:val="xl94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5">
    <w:name w:val="xl95"/>
    <w:basedOn w:val="a"/>
    <w:rsid w:val="006C03C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6">
    <w:name w:val="xl96"/>
    <w:basedOn w:val="a"/>
    <w:rsid w:val="006C03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7">
    <w:name w:val="xl97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8">
    <w:name w:val="xl98"/>
    <w:basedOn w:val="a"/>
    <w:rsid w:val="006C03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9">
    <w:name w:val="xl99"/>
    <w:basedOn w:val="a"/>
    <w:rsid w:val="006C03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0">
    <w:name w:val="xl100"/>
    <w:basedOn w:val="a"/>
    <w:rsid w:val="006C03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1">
    <w:name w:val="xl101"/>
    <w:basedOn w:val="a"/>
    <w:rsid w:val="006C03CC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2">
    <w:name w:val="xl102"/>
    <w:basedOn w:val="a"/>
    <w:rsid w:val="006C03CC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3">
    <w:name w:val="xl103"/>
    <w:basedOn w:val="a"/>
    <w:rsid w:val="006C03CC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4">
    <w:name w:val="xl104"/>
    <w:basedOn w:val="a"/>
    <w:rsid w:val="006C03CC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5">
    <w:name w:val="xl105"/>
    <w:basedOn w:val="a"/>
    <w:rsid w:val="006C03CC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6">
    <w:name w:val="xl106"/>
    <w:basedOn w:val="a"/>
    <w:rsid w:val="006C03C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8">
    <w:name w:val="xl108"/>
    <w:basedOn w:val="a"/>
    <w:rsid w:val="006C03C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9">
    <w:name w:val="xl109"/>
    <w:basedOn w:val="a"/>
    <w:rsid w:val="006C03CC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6C03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6C03CC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6C03CC"/>
    <w:pPr>
      <w:widowControl/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6C03CC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6C03C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15">
    <w:name w:val="xl115"/>
    <w:basedOn w:val="a"/>
    <w:rsid w:val="006C03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6">
    <w:name w:val="xl116"/>
    <w:basedOn w:val="a"/>
    <w:rsid w:val="006C03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customStyle="1" w:styleId="apple-style-span">
    <w:name w:val="apple-style-span"/>
    <w:basedOn w:val="a0"/>
    <w:rsid w:val="006C03CC"/>
  </w:style>
  <w:style w:type="table" w:styleId="af0">
    <w:name w:val="Table Elegant"/>
    <w:basedOn w:val="a1"/>
    <w:semiHidden/>
    <w:unhideWhenUsed/>
    <w:rsid w:val="006C03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semiHidden/>
    <w:unhideWhenUsed/>
    <w:rsid w:val="006C03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6C03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6C03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1">
    <w:name w:val="Table Grid"/>
    <w:basedOn w:val="a1"/>
    <w:rsid w:val="006C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C0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rsid w:val="006C0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qFormat/>
    <w:rsid w:val="006C0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5177</Words>
  <Characters>29510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2024-02-02T03:04:00Z</dcterms:created>
  <dcterms:modified xsi:type="dcterms:W3CDTF">2024-02-02T03:15:00Z</dcterms:modified>
</cp:coreProperties>
</file>