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8D" w:rsidRPr="00E824AF" w:rsidRDefault="007D2D8D" w:rsidP="007D2D8D">
      <w:pPr>
        <w:widowControl w:val="0"/>
        <w:ind w:left="12333" w:right="10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2D8D" w:rsidRPr="00E824AF" w:rsidRDefault="009F04F5" w:rsidP="007D2D8D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F04F5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472.35pt;margin-top:8.35pt;width:41.7pt;height:2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">
            <v:textbox>
              <w:txbxContent>
                <w:p w:rsidR="007D2D8D" w:rsidRDefault="007D2D8D" w:rsidP="007D2D8D"/>
              </w:txbxContent>
            </v:textbox>
          </v:shape>
        </w:pict>
      </w:r>
      <w:r w:rsidR="007D2D8D" w:rsidRPr="00E824A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7D2D8D" w:rsidRPr="00E824AF" w:rsidRDefault="007D2D8D" w:rsidP="007D2D8D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E824A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МУНИЦИПАЛЬНОГО ЗАДАНИЯ № </w:t>
      </w:r>
      <w:r w:rsidRPr="00E824AF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1)</w:t>
      </w:r>
    </w:p>
    <w:p w:rsidR="007D2D8D" w:rsidRPr="00E824AF" w:rsidRDefault="007D2D8D" w:rsidP="007D2D8D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D2D8D" w:rsidRPr="00E824AF" w:rsidRDefault="007D2D8D" w:rsidP="007D2D8D">
      <w:pPr>
        <w:widowControl w:val="0"/>
        <w:tabs>
          <w:tab w:val="right" w:pos="2698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2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на 201</w:t>
      </w:r>
      <w:r w:rsidR="00F83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2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 </w:t>
      </w:r>
    </w:p>
    <w:p w:rsidR="007D2D8D" w:rsidRPr="00E824AF" w:rsidRDefault="007D2D8D" w:rsidP="007D2D8D">
      <w:pPr>
        <w:widowControl w:val="0"/>
        <w:tabs>
          <w:tab w:val="right" w:pos="2698"/>
          <w:tab w:val="left" w:pos="12631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tbl>
      <w:tblPr>
        <w:tblpPr w:leftFromText="180" w:rightFromText="180" w:vertAnchor="page" w:horzAnchor="margin" w:tblpXSpec="right" w:tblpY="2506"/>
        <w:tblW w:w="3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9"/>
        <w:gridCol w:w="1503"/>
      </w:tblGrid>
      <w:tr w:rsidR="007D2D8D" w:rsidRPr="00E824AF" w:rsidTr="00313097">
        <w:trPr>
          <w:trHeight w:val="178"/>
        </w:trPr>
        <w:tc>
          <w:tcPr>
            <w:tcW w:w="1529" w:type="dxa"/>
            <w:tcBorders>
              <w:top w:val="nil"/>
              <w:left w:val="nil"/>
              <w:bottom w:val="nil"/>
            </w:tcBorders>
          </w:tcPr>
          <w:p w:rsidR="007D2D8D" w:rsidRPr="00E824AF" w:rsidRDefault="007D2D8D" w:rsidP="0031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bottom w:val="single" w:sz="12" w:space="0" w:color="auto"/>
            </w:tcBorders>
          </w:tcPr>
          <w:p w:rsidR="007D2D8D" w:rsidRPr="00E824AF" w:rsidRDefault="007D2D8D" w:rsidP="00313097">
            <w:pPr>
              <w:rPr>
                <w:rFonts w:ascii="Times New Roman" w:hAnsi="Times New Roman" w:cs="Times New Roman"/>
              </w:rPr>
            </w:pPr>
            <w:r w:rsidRPr="00E824AF">
              <w:rPr>
                <w:rFonts w:ascii="Times New Roman" w:hAnsi="Times New Roman" w:cs="Times New Roman"/>
              </w:rPr>
              <w:t>Коды</w:t>
            </w:r>
          </w:p>
        </w:tc>
      </w:tr>
      <w:tr w:rsidR="007D2D8D" w:rsidRPr="00E824AF" w:rsidTr="00313097">
        <w:trPr>
          <w:trHeight w:val="34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2D8D" w:rsidRPr="00E824AF" w:rsidRDefault="007D2D8D" w:rsidP="00313097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E824AF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2D8D" w:rsidRPr="00E824AF" w:rsidRDefault="007D2D8D" w:rsidP="00313097">
            <w:pPr>
              <w:jc w:val="center"/>
              <w:rPr>
                <w:rFonts w:ascii="Times New Roman" w:hAnsi="Times New Roman" w:cs="Times New Roman"/>
              </w:rPr>
            </w:pPr>
            <w:r w:rsidRPr="00E824AF">
              <w:rPr>
                <w:rFonts w:ascii="Times New Roman" w:hAnsi="Times New Roman" w:cs="Times New Roman"/>
              </w:rPr>
              <w:t>0506001</w:t>
            </w:r>
          </w:p>
        </w:tc>
      </w:tr>
      <w:tr w:rsidR="007D2D8D" w:rsidRPr="00E824AF" w:rsidTr="00313097">
        <w:trPr>
          <w:trHeight w:val="383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2D8D" w:rsidRPr="00E824AF" w:rsidRDefault="007D2D8D" w:rsidP="00313097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E824A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2D8D" w:rsidRPr="00E824AF" w:rsidRDefault="00380EB4" w:rsidP="00F83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</w:t>
            </w:r>
            <w:r w:rsidR="00F8361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7D2D8D" w:rsidRPr="00E824AF" w:rsidTr="00313097">
        <w:trPr>
          <w:trHeight w:val="56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2D8D" w:rsidRPr="00E824AF" w:rsidRDefault="007D2D8D" w:rsidP="00313097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E824AF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2D8D" w:rsidRPr="00E824AF" w:rsidRDefault="007D2D8D" w:rsidP="003130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D8D" w:rsidRPr="00E824AF" w:rsidTr="00313097">
        <w:trPr>
          <w:trHeight w:val="179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2D8D" w:rsidRPr="00E824AF" w:rsidRDefault="007D2D8D" w:rsidP="00313097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E824AF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2D8D" w:rsidRPr="00E824AF" w:rsidRDefault="007D2D8D" w:rsidP="0031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80.10.3</w:t>
            </w:r>
          </w:p>
        </w:tc>
      </w:tr>
      <w:tr w:rsidR="007D2D8D" w:rsidRPr="00E824AF" w:rsidTr="00313097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2D8D" w:rsidRPr="00E824AF" w:rsidRDefault="007D2D8D" w:rsidP="00313097">
            <w:pPr>
              <w:ind w:left="-1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2D8D" w:rsidRPr="00E824AF" w:rsidRDefault="007D2D8D" w:rsidP="003130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D8D" w:rsidRPr="00E824AF" w:rsidTr="00313097">
        <w:trPr>
          <w:trHeight w:val="56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2D8D" w:rsidRPr="00E824AF" w:rsidRDefault="007D2D8D" w:rsidP="00313097">
            <w:pPr>
              <w:ind w:left="-1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2D8D" w:rsidRPr="00E824AF" w:rsidRDefault="007D2D8D" w:rsidP="003130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2D8D" w:rsidRPr="00E824AF" w:rsidRDefault="007D2D8D" w:rsidP="007D2D8D">
      <w:pPr>
        <w:widowControl w:val="0"/>
        <w:tabs>
          <w:tab w:val="right" w:pos="2698"/>
          <w:tab w:val="left" w:pos="12631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2D8D" w:rsidRPr="00E824AF" w:rsidRDefault="007D2D8D" w:rsidP="007D2D8D">
      <w:pPr>
        <w:widowControl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D2D8D" w:rsidRPr="00E824AF" w:rsidRDefault="007D2D8D" w:rsidP="007D2D8D">
      <w:pPr>
        <w:widowControl w:val="0"/>
        <w:spacing w:line="228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24A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Наименование  муниципального учреждения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Кош-Агачског</w:t>
      </w:r>
      <w:r w:rsidRPr="00BF5FF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о района</w:t>
      </w:r>
      <w:r w:rsidRPr="00E824A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</w:t>
      </w:r>
    </w:p>
    <w:p w:rsidR="007D2D8D" w:rsidRPr="00BF5FFB" w:rsidRDefault="007D2D8D" w:rsidP="007D2D8D">
      <w:pPr>
        <w:widowControl w:val="0"/>
        <w:spacing w:line="228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5FF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казенное </w:t>
      </w:r>
      <w:r w:rsidRPr="00BF5FF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образовательное учреждение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дополнительного образования «Кош-Агачская детская школа искусств» </w:t>
      </w:r>
      <w:r w:rsidRPr="00BF5FF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 </w:t>
      </w:r>
    </w:p>
    <w:p w:rsidR="00A12F01" w:rsidRPr="00A12F01" w:rsidRDefault="00A12F01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12F0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1.Наименование муниципальной услуги</w:t>
      </w:r>
      <w:r w:rsidR="00CC3C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:</w:t>
      </w:r>
      <w:r w:rsidRPr="00A12F0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3E414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>Предоставление дополнительного образования детям в детских музыкальных и художественных школах искусств</w:t>
      </w:r>
    </w:p>
    <w:p w:rsidR="00A12F01" w:rsidRPr="00A12F01" w:rsidRDefault="00A12F01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A12F01" w:rsidRPr="003E4149" w:rsidRDefault="00A12F01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</w:pPr>
      <w:r w:rsidRPr="00A12F0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2.Потребители муниципальной услуги</w:t>
      </w:r>
      <w:r w:rsidR="00CC3C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: </w:t>
      </w:r>
      <w:r w:rsidRPr="00A12F0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3E414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 xml:space="preserve">Дети от 6 до 17 лет проживающие в муниципальном районе </w:t>
      </w:r>
    </w:p>
    <w:p w:rsidR="00A12F01" w:rsidRPr="00A12F01" w:rsidRDefault="00A12F01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A12F01" w:rsidRPr="003E4149" w:rsidRDefault="00A12F01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</w:pPr>
      <w:r w:rsidRPr="00A12F0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3.Показатели, характеризующий объем и (или) качество муниципальной услуги </w:t>
      </w:r>
      <w:r w:rsidRPr="003E414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>Количество учащихся</w:t>
      </w:r>
    </w:p>
    <w:p w:rsidR="00A12F01" w:rsidRDefault="00A12F01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A12F01" w:rsidRDefault="000A1797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  <w:r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  <w:t xml:space="preserve">           </w:t>
      </w:r>
    </w:p>
    <w:p w:rsidR="00A12F01" w:rsidRDefault="00A12F01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7D2D8D" w:rsidRDefault="007D2D8D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7D2D8D" w:rsidRDefault="007D2D8D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7D2D8D" w:rsidRDefault="007D2D8D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EB6D8E" w:rsidRDefault="00EB6D8E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EB6D8E" w:rsidRDefault="00EB6D8E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7D2D8D" w:rsidRPr="004F268A" w:rsidRDefault="007D2D8D" w:rsidP="007D2D8D">
      <w:pPr>
        <w:keepNext/>
        <w:spacing w:after="0"/>
        <w:jc w:val="center"/>
        <w:outlineLvl w:val="3"/>
        <w:rPr>
          <w:rFonts w:ascii="Times New Roman" w:hAnsi="Times New Roman" w:cs="Times New Roman"/>
          <w:bCs/>
        </w:rPr>
      </w:pPr>
      <w:r w:rsidRPr="004F268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ЧАСТЬ 1. Сведения об оказываемых муниципальных услугах </w:t>
      </w:r>
      <w:r w:rsidRPr="004F268A">
        <w:rPr>
          <w:rFonts w:ascii="Times New Roman" w:hAnsi="Times New Roman" w:cs="Times New Roman"/>
          <w:bCs/>
          <w:color w:val="000000"/>
          <w:shd w:val="clear" w:color="auto" w:fill="FFFFFF"/>
          <w:vertAlign w:val="superscript"/>
        </w:rPr>
        <w:t>2)</w:t>
      </w:r>
    </w:p>
    <w:p w:rsidR="007D2D8D" w:rsidRPr="004F268A" w:rsidRDefault="007D2D8D" w:rsidP="007D2D8D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4F268A">
        <w:rPr>
          <w:rFonts w:ascii="Times New Roman" w:hAnsi="Times New Roman" w:cs="Times New Roman"/>
          <w:bCs/>
          <w:color w:val="000000"/>
          <w:shd w:val="clear" w:color="auto" w:fill="FFFFFF"/>
        </w:rPr>
        <w:t>РАЗДЕЛ 1</w:t>
      </w:r>
    </w:p>
    <w:p w:rsidR="007D2D8D" w:rsidRPr="004F268A" w:rsidRDefault="009F04F5" w:rsidP="007D2D8D">
      <w:pPr>
        <w:pStyle w:val="a9"/>
        <w:keepNext/>
        <w:numPr>
          <w:ilvl w:val="0"/>
          <w:numId w:val="3"/>
        </w:numPr>
        <w:spacing w:before="240"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9F04F5">
        <w:rPr>
          <w:rFonts w:ascii="Times New Roman" w:hAnsi="Times New Roman" w:cs="Times New Roman"/>
          <w:noProof/>
        </w:rPr>
        <w:pict>
          <v:shape id="Text Box 11" o:spid="_x0000_s1027" type="#_x0000_t202" style="position:absolute;left:0;text-align:left;margin-left:485.55pt;margin-top:2.3pt;width:276pt;height:8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" stroked="f">
            <v:textbox>
              <w:txbxContent>
                <w:tbl>
                  <w:tblPr>
                    <w:tblW w:w="5211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blBorders>
                    <w:tblLayout w:type="fixed"/>
                    <w:tblLook w:val="00A0"/>
                  </w:tblPr>
                  <w:tblGrid>
                    <w:gridCol w:w="1977"/>
                    <w:gridCol w:w="3234"/>
                  </w:tblGrid>
                  <w:tr w:rsidR="007D2D8D" w:rsidRPr="007C177E" w:rsidTr="00B64031">
                    <w:trPr>
                      <w:trHeight w:val="836"/>
                    </w:trPr>
                    <w:tc>
                      <w:tcPr>
                        <w:tcW w:w="1977" w:type="dxa"/>
                      </w:tcPr>
                      <w:p w:rsidR="007D2D8D" w:rsidRPr="00C56FFB" w:rsidRDefault="007D2D8D" w:rsidP="00B64031">
                        <w:pPr>
                          <w:pStyle w:val="4"/>
                          <w:spacing w:before="0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0"/>
                            <w:szCs w:val="20"/>
                          </w:rPr>
                        </w:pPr>
                        <w:r w:rsidRPr="00C56FFB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0"/>
                            <w:szCs w:val="20"/>
                          </w:rPr>
                          <w:t>Уникальный  номер по базовому </w:t>
                        </w:r>
                      </w:p>
                      <w:p w:rsidR="007D2D8D" w:rsidRPr="007C177E" w:rsidRDefault="007D2D8D" w:rsidP="00B64031">
                        <w:pPr>
                          <w:pStyle w:val="4"/>
                          <w:spacing w:before="0"/>
                          <w:rPr>
                            <w:rFonts w:ascii="Times New Roman" w:hAnsi="Times New Roman"/>
                            <w:b w:val="0"/>
                            <w:spacing w:val="-2"/>
                            <w:sz w:val="24"/>
                            <w:szCs w:val="24"/>
                          </w:rPr>
                        </w:pPr>
                        <w:r w:rsidRPr="00C56FFB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0"/>
                            <w:szCs w:val="20"/>
                          </w:rPr>
                          <w:t>(отраслевом)                  перечню</w:t>
                        </w:r>
                      </w:p>
                    </w:tc>
                    <w:tc>
                      <w:tcPr>
                        <w:tcW w:w="3234" w:type="dxa"/>
                      </w:tcPr>
                      <w:p w:rsidR="007D2D8D" w:rsidRDefault="007D2D8D" w:rsidP="00B6403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80EB4" w:rsidRDefault="00380EB4" w:rsidP="00B64031">
                        <w:r>
                          <w:t>11Г42001000300701007100</w:t>
                        </w:r>
                      </w:p>
                      <w:p w:rsidR="007D2D8D" w:rsidRPr="00CB2223" w:rsidRDefault="007D2D8D" w:rsidP="00B64031">
                        <w:pPr>
                          <w:rPr>
                            <w:rStyle w:val="CharStyle9Exact"/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D2D8D" w:rsidRDefault="007D2D8D" w:rsidP="007D2D8D"/>
                <w:p w:rsidR="007D2D8D" w:rsidRPr="00334FCF" w:rsidRDefault="007D2D8D" w:rsidP="007D2D8D"/>
              </w:txbxContent>
            </v:textbox>
          </v:shape>
        </w:pict>
      </w:r>
      <w:r w:rsidR="007D2D8D" w:rsidRPr="004F268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Наименование муниципальной услуги </w:t>
      </w:r>
    </w:p>
    <w:p w:rsidR="00C56FFB" w:rsidRDefault="00C56FFB" w:rsidP="007D2D8D">
      <w:pPr>
        <w:keepNext/>
        <w:spacing w:after="0"/>
        <w:outlineLvl w:val="3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</w:pPr>
      <w:r w:rsidRPr="00C56FF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>Предоставление дополнительного образования детям в детских музыкальных</w:t>
      </w:r>
    </w:p>
    <w:p w:rsidR="00C56FFB" w:rsidRPr="00C56FFB" w:rsidRDefault="00C56FFB" w:rsidP="007D2D8D">
      <w:pPr>
        <w:keepNext/>
        <w:spacing w:after="0"/>
        <w:outlineLvl w:val="3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</w:pPr>
      <w:r w:rsidRPr="00C56FF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 xml:space="preserve"> и художественных школах искусств</w:t>
      </w:r>
    </w:p>
    <w:p w:rsidR="00C56FFB" w:rsidRPr="00C56FFB" w:rsidRDefault="007D2D8D" w:rsidP="00C56FFB">
      <w:pPr>
        <w:pStyle w:val="a9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</w:pPr>
      <w:r w:rsidRPr="00C56FF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Категории потребителей муниципальной услуги  </w:t>
      </w:r>
      <w:r w:rsidR="00C56FFB" w:rsidRPr="00C56FF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 xml:space="preserve">Дети от 6 до 17 лет проживающие в </w:t>
      </w:r>
    </w:p>
    <w:p w:rsidR="00C56FFB" w:rsidRPr="00C56FFB" w:rsidRDefault="00C56FFB" w:rsidP="00C56FFB">
      <w:pPr>
        <w:pStyle w:val="a9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>муниципальном</w:t>
      </w:r>
      <w:r w:rsidRPr="00C56F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Pr="00C56FF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>районе</w:t>
      </w:r>
      <w:r w:rsidRPr="00C56F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</w:p>
    <w:p w:rsidR="007D2D8D" w:rsidRPr="004F268A" w:rsidRDefault="007D2D8D" w:rsidP="007D2D8D">
      <w:pPr>
        <w:keepNext/>
        <w:spacing w:after="0"/>
        <w:outlineLvl w:val="3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:rsidR="007D2D8D" w:rsidRPr="004F268A" w:rsidRDefault="007D2D8D" w:rsidP="007D2D8D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4F268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3. Показатели, характеризующих объем и (или) качество муниципальной услуги</w:t>
      </w:r>
    </w:p>
    <w:p w:rsidR="007D2D8D" w:rsidRPr="004F268A" w:rsidRDefault="007D2D8D" w:rsidP="007D2D8D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4F268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</w:t>
      </w:r>
    </w:p>
    <w:p w:rsidR="007D2D8D" w:rsidRPr="004F268A" w:rsidRDefault="007D2D8D" w:rsidP="007D2D8D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4F268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3.1. Показатели, характеризующих качество муниципальной услуги</w:t>
      </w:r>
    </w:p>
    <w:p w:rsidR="007D2D8D" w:rsidRDefault="007D2D8D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787A06" w:rsidRPr="00EB6D8E" w:rsidRDefault="00787A06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EB6D8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3.1. Объем муниципальной услуги (в натуральных показателях)</w:t>
      </w:r>
    </w:p>
    <w:tbl>
      <w:tblPr>
        <w:tblW w:w="15734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2753"/>
        <w:gridCol w:w="1860"/>
        <w:gridCol w:w="2188"/>
        <w:gridCol w:w="1136"/>
        <w:gridCol w:w="753"/>
        <w:gridCol w:w="872"/>
        <w:gridCol w:w="903"/>
        <w:gridCol w:w="850"/>
        <w:gridCol w:w="995"/>
        <w:gridCol w:w="374"/>
        <w:gridCol w:w="1362"/>
        <w:gridCol w:w="1688"/>
      </w:tblGrid>
      <w:tr w:rsidR="00787A06" w:rsidRPr="00AA15C8" w:rsidTr="00862867">
        <w:trPr>
          <w:trHeight w:val="13"/>
        </w:trPr>
        <w:tc>
          <w:tcPr>
            <w:tcW w:w="2511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09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59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71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89" w:type="dxa"/>
            <w:gridSpan w:val="2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5" w:type="dxa"/>
            <w:gridSpan w:val="2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1" w:type="dxa"/>
            <w:gridSpan w:val="2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5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94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87A06" w:rsidRPr="000E4182" w:rsidTr="00862867">
        <w:trPr>
          <w:trHeight w:val="284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</w:t>
            </w:r>
            <w:r w:rsidR="00EB6D8E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енование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Единица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Формула</w:t>
            </w:r>
          </w:p>
        </w:tc>
        <w:tc>
          <w:tcPr>
            <w:tcW w:w="76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Источник</w:t>
            </w:r>
          </w:p>
        </w:tc>
      </w:tr>
      <w:tr w:rsidR="00862867" w:rsidRPr="000E4182" w:rsidTr="00862867">
        <w:trPr>
          <w:trHeight w:val="1692"/>
        </w:trPr>
        <w:tc>
          <w:tcPr>
            <w:tcW w:w="2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EB6D8E" w:rsidP="00EB6D8E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862867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показателя</w:t>
            </w:r>
          </w:p>
        </w:tc>
        <w:tc>
          <w:tcPr>
            <w:tcW w:w="1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измерения</w:t>
            </w:r>
          </w:p>
        </w:tc>
        <w:tc>
          <w:tcPr>
            <w:tcW w:w="2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расчета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CC3CF6" w:rsidP="0086286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отчетный финансовый год,2015</w:t>
            </w:r>
            <w:r w:rsidR="00862867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CC3CF6" w:rsidP="0086286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текущий финансовый год, 2016</w:t>
            </w:r>
            <w:r w:rsidR="00862867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CC3CF6" w:rsidP="00787A06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1-ый год планового периода, 2017 </w:t>
            </w:r>
            <w:r w:rsidR="00862867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год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2-ый год</w:t>
            </w:r>
            <w:r w:rsidR="00CC3CF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планового периода, 2018 </w:t>
            </w: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информации о значении показателя (исходные данные для ее расчета)</w:t>
            </w:r>
          </w:p>
        </w:tc>
      </w:tr>
      <w:tr w:rsidR="00862867" w:rsidRPr="000E4182" w:rsidTr="00862867">
        <w:trPr>
          <w:trHeight w:val="272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1.Доля сохранности контингента обучающихся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учащихся на конец года/контингент учащихся на начало года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6B2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отчет МКОУ ДО</w:t>
            </w:r>
            <w:r w:rsidR="00CC3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«Кош-Агачская ДШИ»</w:t>
            </w:r>
          </w:p>
        </w:tc>
      </w:tr>
      <w:tr w:rsidR="00862867" w:rsidRPr="000E4182" w:rsidTr="00862867">
        <w:trPr>
          <w:trHeight w:val="284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2.Доля выпускников получивших свидет</w:t>
            </w:r>
            <w:r w:rsidR="00630004"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ельство об </w:t>
            </w:r>
            <w:r w:rsidR="00630004"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окончании обучения </w:t>
            </w:r>
            <w:r w:rsidR="00CC3C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ДО «Кош-Агачская ДШИ»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обучающихся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6B2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итоговой аттестации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обучающихся </w:t>
            </w:r>
          </w:p>
        </w:tc>
      </w:tr>
      <w:tr w:rsidR="00862867" w:rsidRPr="000E4182" w:rsidTr="00862867">
        <w:trPr>
          <w:trHeight w:val="284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3.Укомплектованность штатов педагогическими работниками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7D2F8A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Шт.ед.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работников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6B2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3E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41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3E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41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E414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Кадровая документация </w:t>
            </w:r>
          </w:p>
        </w:tc>
      </w:tr>
      <w:tr w:rsidR="00862867" w:rsidRPr="000E4182" w:rsidTr="00862867">
        <w:trPr>
          <w:trHeight w:val="284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4.Показатель количества видов специальностей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6B2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3E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41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3E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41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документация</w:t>
            </w:r>
          </w:p>
        </w:tc>
      </w:tr>
      <w:tr w:rsidR="00862867" w:rsidRPr="000E4182" w:rsidTr="00862867">
        <w:trPr>
          <w:trHeight w:val="284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5.Доля педагогических работников с высшим профессиональным образованием от общего числа педагогических работников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6B23"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B3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6B23"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документация</w:t>
            </w:r>
          </w:p>
        </w:tc>
      </w:tr>
    </w:tbl>
    <w:p w:rsidR="000E4182" w:rsidRDefault="000E4182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C3CF6" w:rsidRDefault="00CC3CF6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7A5C1B" w:rsidRPr="000E4182" w:rsidRDefault="00862867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3</w:t>
      </w:r>
      <w:r w:rsidR="000A11E3"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.2.Объем муниципальной услуги (</w:t>
      </w: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натуральных показателях)</w:t>
      </w:r>
    </w:p>
    <w:p w:rsidR="007A5C1B" w:rsidRPr="000E4182" w:rsidRDefault="007A5C1B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tbl>
      <w:tblPr>
        <w:tblW w:w="15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78"/>
        <w:gridCol w:w="1387"/>
        <w:gridCol w:w="1293"/>
        <w:gridCol w:w="1148"/>
        <w:gridCol w:w="1436"/>
        <w:gridCol w:w="1064"/>
        <w:gridCol w:w="1492"/>
        <w:gridCol w:w="1128"/>
        <w:gridCol w:w="1300"/>
        <w:gridCol w:w="1229"/>
        <w:gridCol w:w="1643"/>
      </w:tblGrid>
      <w:tr w:rsidR="00787A06" w:rsidRPr="000E4182" w:rsidTr="00787A06">
        <w:trPr>
          <w:trHeight w:val="372"/>
        </w:trPr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787A0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Единица</w:t>
            </w:r>
          </w:p>
        </w:tc>
        <w:tc>
          <w:tcPr>
            <w:tcW w:w="100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Источник</w:t>
            </w:r>
          </w:p>
        </w:tc>
      </w:tr>
      <w:tr w:rsidR="00787A06" w:rsidRPr="000E4182" w:rsidTr="000E4182">
        <w:trPr>
          <w:trHeight w:val="1446"/>
        </w:trPr>
        <w:tc>
          <w:tcPr>
            <w:tcW w:w="2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787A0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показателя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измерения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отчетный финансовый </w:t>
            </w:r>
            <w:r w:rsidR="006A013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2016</w:t>
            </w: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Бюджет</w:t>
            </w:r>
          </w:p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ные  </w:t>
            </w:r>
          </w:p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ассигно</w:t>
            </w:r>
          </w:p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вания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текущий финансовый</w:t>
            </w:r>
            <w:r w:rsidR="006A013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2017</w:t>
            </w: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Бюджет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ные  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ассигно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вания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1-й год планового периода</w:t>
            </w:r>
          </w:p>
          <w:p w:rsidR="000A11E3" w:rsidRPr="000E4182" w:rsidRDefault="000A11E3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</w:t>
            </w:r>
            <w:r w:rsidR="006A013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Бюджет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ные  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ассигно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87A06" w:rsidRPr="000E4182" w:rsidRDefault="00787A06" w:rsidP="006A013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2-й год планового периода</w:t>
            </w:r>
            <w:r w:rsidR="000A11E3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201</w:t>
            </w:r>
            <w:r w:rsidR="006A013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Бюджет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ные  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ассигно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вания</w:t>
            </w:r>
          </w:p>
        </w:tc>
        <w:tc>
          <w:tcPr>
            <w:tcW w:w="1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информации о значении показателя </w:t>
            </w:r>
          </w:p>
        </w:tc>
      </w:tr>
      <w:tr w:rsidR="000A11E3" w:rsidRPr="000E4182" w:rsidTr="000A11E3">
        <w:trPr>
          <w:trHeight w:val="356"/>
        </w:trPr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A11E3" w:rsidRPr="000E4182" w:rsidRDefault="000A11E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1.Предоставление дополнительного образования детям в музыкальных и </w:t>
            </w: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художественных школах искусств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A11E3" w:rsidRPr="000E4182" w:rsidRDefault="000A11E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A11E3" w:rsidRPr="000E4182" w:rsidRDefault="00E448E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93B1D" w:rsidRDefault="00E75CD6" w:rsidP="00D93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10 394</w:t>
            </w:r>
            <w:r w:rsidR="0060033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0A11E3" w:rsidRPr="00D93B1D" w:rsidRDefault="000A11E3" w:rsidP="00D93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A11E3" w:rsidRPr="000E4182" w:rsidRDefault="00E75CD6" w:rsidP="00C5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6FF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75CD6" w:rsidRDefault="00E75CD6" w:rsidP="00E7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10 394,0</w:t>
            </w:r>
          </w:p>
          <w:p w:rsidR="000A11E3" w:rsidRPr="000E4182" w:rsidRDefault="000A11E3" w:rsidP="007A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A11E3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5CD6" w:rsidRDefault="00F8361A" w:rsidP="00E7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11869</w:t>
            </w:r>
            <w:r w:rsidR="00E75C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0A11E3" w:rsidRPr="000E4182" w:rsidRDefault="000A11E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A11E3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5CD6" w:rsidRDefault="00F8361A" w:rsidP="00E7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11869,9</w:t>
            </w:r>
          </w:p>
          <w:p w:rsidR="000A11E3" w:rsidRPr="000E4182" w:rsidRDefault="000A11E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A11E3" w:rsidRPr="000E4182" w:rsidRDefault="000A11E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4182">
              <w:rPr>
                <w:rFonts w:ascii="Times New Roman" w:eastAsia="Times New Roman" w:hAnsi="Times New Roman" w:cs="Times New Roman"/>
              </w:rPr>
              <w:t xml:space="preserve">Отчет обучающихся в </w:t>
            </w:r>
            <w:r w:rsidR="00CC3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ДО «Кош-Агачская </w:t>
            </w:r>
            <w:r w:rsidR="00CC3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ДШИ»</w:t>
            </w:r>
          </w:p>
        </w:tc>
      </w:tr>
    </w:tbl>
    <w:p w:rsidR="00C56FFB" w:rsidRDefault="00C56FFB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7A5C1B" w:rsidRPr="000E4182" w:rsidRDefault="000A11E3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4. Порядок  оказания муниципальной услуги </w:t>
      </w:r>
    </w:p>
    <w:tbl>
      <w:tblPr>
        <w:tblW w:w="15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1418"/>
        <w:gridCol w:w="29"/>
        <w:gridCol w:w="2096"/>
        <w:gridCol w:w="141"/>
        <w:gridCol w:w="2502"/>
        <w:gridCol w:w="49"/>
        <w:gridCol w:w="2569"/>
        <w:gridCol w:w="123"/>
        <w:gridCol w:w="2398"/>
        <w:gridCol w:w="11"/>
        <w:gridCol w:w="1642"/>
      </w:tblGrid>
      <w:tr w:rsidR="006A6A5E" w:rsidRPr="000E4182" w:rsidTr="00C56FFB">
        <w:trPr>
          <w:trHeight w:val="372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6A6A5E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Натуральные единица</w:t>
            </w:r>
          </w:p>
        </w:tc>
        <w:tc>
          <w:tcPr>
            <w:tcW w:w="99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В том числе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6A6A5E" w:rsidRPr="000E4182" w:rsidTr="00C56FFB">
        <w:trPr>
          <w:trHeight w:val="1026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услуги, показателя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измерения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013B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отчетный финансовый  2016</w:t>
            </w:r>
            <w:r w:rsidR="006A6A5E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текущий финансовый </w:t>
            </w:r>
            <w:r w:rsidR="006A013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2017</w:t>
            </w: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1-й год планового периода</w:t>
            </w:r>
          </w:p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</w:t>
            </w:r>
            <w:r w:rsidR="006A013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2-й год планового периода 201</w:t>
            </w:r>
            <w:r w:rsidR="006A013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</w:t>
            </w: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6A6A5E" w:rsidRPr="000E4182" w:rsidTr="00D93B1D">
        <w:trPr>
          <w:trHeight w:val="584"/>
        </w:trPr>
        <w:tc>
          <w:tcPr>
            <w:tcW w:w="15498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6A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1.Предоставление дополнительного образования детям в музыкальных и художественных школах искусств</w:t>
            </w:r>
          </w:p>
        </w:tc>
      </w:tr>
      <w:tr w:rsidR="00C56FFB" w:rsidRPr="000E4182" w:rsidTr="00C56FFB">
        <w:trPr>
          <w:trHeight w:val="572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Показатель количество видов специальностей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0E4182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0E4182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0E4182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0E4182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56FFB" w:rsidRPr="000E4182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73B3" w:rsidRPr="000E4182" w:rsidTr="00C56FFB">
        <w:trPr>
          <w:trHeight w:val="365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A73B3" w:rsidRPr="000E4182" w:rsidRDefault="005A73B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1.Сольно джазовое пение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3" w:rsidRPr="000E4182" w:rsidRDefault="005A73B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3" w:rsidRPr="000E4182" w:rsidRDefault="005A73B3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3" w:rsidRPr="00C56FFB" w:rsidRDefault="005A73B3" w:rsidP="006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3" w:rsidRPr="00C56FFB" w:rsidRDefault="005A73B3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3" w:rsidRPr="00C56FFB" w:rsidRDefault="005A73B3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A73B3" w:rsidRPr="00C56FFB" w:rsidRDefault="005A73B3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73B3" w:rsidRPr="000E4182" w:rsidTr="00C56FFB">
        <w:trPr>
          <w:trHeight w:val="348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A73B3" w:rsidRPr="000E4182" w:rsidRDefault="005A73B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2.Художественное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3" w:rsidRPr="000E4182" w:rsidRDefault="005A73B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3" w:rsidRPr="000E4182" w:rsidRDefault="005A73B3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3" w:rsidRPr="00C56FFB" w:rsidRDefault="005A73B3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3" w:rsidRPr="00C56FFB" w:rsidRDefault="005A73B3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3" w:rsidRPr="00C56FFB" w:rsidRDefault="005A73B3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A73B3" w:rsidRPr="00C56FFB" w:rsidRDefault="005A73B3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73B3" w:rsidRPr="000E4182" w:rsidTr="00C56FFB">
        <w:trPr>
          <w:trHeight w:val="259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A73B3" w:rsidRPr="000E4182" w:rsidRDefault="005A73B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.Хореография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3" w:rsidRPr="000E4182" w:rsidRDefault="005A73B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3" w:rsidRPr="000E4182" w:rsidRDefault="005A73B3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3" w:rsidRPr="00C56FFB" w:rsidRDefault="005A73B3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3" w:rsidRPr="00C56FFB" w:rsidRDefault="005A73B3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3" w:rsidRPr="00C56FFB" w:rsidRDefault="005A73B3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A73B3" w:rsidRPr="00C56FFB" w:rsidRDefault="005A73B3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73B3" w:rsidRPr="000E4182" w:rsidTr="00C56FFB">
        <w:trPr>
          <w:trHeight w:val="381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A73B3" w:rsidRPr="000E4182" w:rsidRDefault="005A73B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.Сольное пение (вокал)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3" w:rsidRPr="000E4182" w:rsidRDefault="005A73B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3" w:rsidRPr="000E4182" w:rsidRDefault="005A73B3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3" w:rsidRPr="00C56FFB" w:rsidRDefault="005A73B3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3" w:rsidRPr="00C56FFB" w:rsidRDefault="005A73B3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3" w:rsidRPr="00C56FFB" w:rsidRDefault="005A73B3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A73B3" w:rsidRPr="00C56FFB" w:rsidRDefault="005A73B3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73B3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A73B3" w:rsidRPr="000E4182" w:rsidRDefault="005A73B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.Сольфеджио и теория музыки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0E4182" w:rsidRDefault="005A73B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0E4182" w:rsidRDefault="005A73B3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C56FFB" w:rsidRDefault="005A73B3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C56FFB" w:rsidRDefault="005A73B3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C56FFB" w:rsidRDefault="005A73B3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73B3" w:rsidRPr="00C56FFB" w:rsidRDefault="005A73B3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73B3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A73B3" w:rsidRPr="000E4182" w:rsidRDefault="005A73B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.Казахская домбра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0E4182" w:rsidRDefault="005A73B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0E4182" w:rsidRDefault="005A73B3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C56FFB" w:rsidRDefault="005A73B3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C56FFB" w:rsidRDefault="005A73B3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C56FFB" w:rsidRDefault="005A73B3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73B3" w:rsidRPr="00C56FFB" w:rsidRDefault="005A73B3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73B3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A73B3" w:rsidRPr="000E4182" w:rsidRDefault="005A73B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.Тетральное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0E4182" w:rsidRDefault="005A73B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0E4182" w:rsidRDefault="005A73B3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C56FFB" w:rsidRDefault="005A73B3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C56FFB" w:rsidRDefault="005A73B3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C56FFB" w:rsidRDefault="005A73B3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73B3" w:rsidRPr="00C56FFB" w:rsidRDefault="005A73B3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73B3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A73B3" w:rsidRPr="000E4182" w:rsidRDefault="005A73B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.Баян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0E4182" w:rsidRDefault="005A73B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0E4182" w:rsidRDefault="005A73B3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C56FFB" w:rsidRDefault="005A73B3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C56FFB" w:rsidRDefault="005A73B3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C56FFB" w:rsidRDefault="005A73B3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73B3" w:rsidRPr="00C56FFB" w:rsidRDefault="005A73B3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73B3" w:rsidRPr="000E4182" w:rsidTr="00C56FFB">
        <w:trPr>
          <w:trHeight w:val="1068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A73B3" w:rsidRPr="000E4182" w:rsidRDefault="005A73B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Алтайские народные инструменты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0E4182" w:rsidRDefault="005A73B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0E4182" w:rsidRDefault="005A73B3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C56FFB" w:rsidRDefault="005A73B3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C56FFB" w:rsidRDefault="005A73B3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C56FFB" w:rsidRDefault="005A73B3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73B3" w:rsidRPr="00C56FFB" w:rsidRDefault="005A73B3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73B3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A73B3" w:rsidRPr="000E4182" w:rsidRDefault="005A73B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.Фортепиано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0E4182" w:rsidRDefault="005A73B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0E4182" w:rsidRDefault="005A73B3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C56FFB" w:rsidRDefault="005A73B3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C56FFB" w:rsidRDefault="005A73B3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C56FFB" w:rsidRDefault="005A73B3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73B3" w:rsidRPr="00C56FFB" w:rsidRDefault="005A73B3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73B3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A73B3" w:rsidRPr="000E4182" w:rsidRDefault="005A73B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.Горловое пение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0E4182" w:rsidRDefault="005A73B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0E4182" w:rsidRDefault="005A73B3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C56FFB" w:rsidRDefault="005A73B3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C56FFB" w:rsidRDefault="005A73B3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73B3" w:rsidRPr="00C56FFB" w:rsidRDefault="005A73B3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73B3" w:rsidRPr="00C56FFB" w:rsidRDefault="005A73B3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B1D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93B1D" w:rsidRPr="000E4182" w:rsidRDefault="00E448E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="00D93B1D"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6A01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Музыкальная литература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D" w:rsidRPr="000E4182" w:rsidRDefault="00D93B1D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D" w:rsidRPr="000E4182" w:rsidRDefault="00D93B1D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D" w:rsidRPr="000E4182" w:rsidRDefault="00D93B1D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D" w:rsidRPr="000E4182" w:rsidRDefault="00D93B1D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D" w:rsidRPr="000E4182" w:rsidRDefault="00D93B1D" w:rsidP="007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93B1D" w:rsidRPr="000E4182" w:rsidRDefault="00D93B1D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B1D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93B1D" w:rsidRPr="000E4182" w:rsidRDefault="00D93B1D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3B1D" w:rsidRPr="000E4182" w:rsidRDefault="00D93B1D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3B1D" w:rsidRPr="000E4182" w:rsidRDefault="00E448E7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3B1D" w:rsidRPr="000E4182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3B1D" w:rsidRPr="000E4182" w:rsidRDefault="00E448E7" w:rsidP="000D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D2F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3B1D" w:rsidRPr="000E4182" w:rsidRDefault="00E448E7" w:rsidP="000D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0D2F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3B1D" w:rsidRPr="000E4182" w:rsidRDefault="00D93B1D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B7BBF" w:rsidRPr="000E4182" w:rsidRDefault="002B7BBF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A5C1B" w:rsidRPr="000E4182" w:rsidRDefault="002B7BBF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4.1. Нормативные правовые акты, регулирующие порядок оказания муниципальной услуги</w:t>
      </w:r>
    </w:p>
    <w:p w:rsidR="005F6B34" w:rsidRDefault="005F6B34" w:rsidP="005F6B3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Закон Российской Федерации от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29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12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2012г №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73-ФЗ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«Об образовании», Закон Российской Федерации от 07.07.1992г. №2300-1 «О защите прав потребителей», Постановление 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от 15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8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13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г №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706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равил оказания платных образовательных услуг», Федеральный  закон от 06.10.2003г №131-ФЗ «Об общих принципах организации местного самоуправления в Российской Федерации, Устав </w:t>
      </w:r>
      <w:r>
        <w:rPr>
          <w:rFonts w:ascii="Times New Roman" w:eastAsia="Times New Roman" w:hAnsi="Times New Roman" w:cs="Times New Roman"/>
          <w:sz w:val="24"/>
          <w:szCs w:val="24"/>
        </w:rPr>
        <w:t>МКОУ ДО «Кош-Агачская детская школа искусств»</w:t>
      </w:r>
    </w:p>
    <w:p w:rsidR="004F6238" w:rsidRDefault="004F6238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B7BBF" w:rsidRPr="000E4182" w:rsidRDefault="002B7BBF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4.2. Порядок информирования потенциальных потребителей  муниципальной 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услуги </w:t>
      </w:r>
    </w:p>
    <w:tbl>
      <w:tblPr>
        <w:tblStyle w:val="a8"/>
        <w:tblW w:w="15247" w:type="dxa"/>
        <w:tblLook w:val="04A0"/>
      </w:tblPr>
      <w:tblGrid>
        <w:gridCol w:w="5275"/>
        <w:gridCol w:w="7404"/>
        <w:gridCol w:w="2568"/>
      </w:tblGrid>
      <w:tr w:rsidR="002B7BBF" w:rsidRPr="000E4182" w:rsidTr="000E4182">
        <w:trPr>
          <w:trHeight w:val="104"/>
        </w:trPr>
        <w:tc>
          <w:tcPr>
            <w:tcW w:w="5275" w:type="dxa"/>
          </w:tcPr>
          <w:p w:rsidR="002B7BBF" w:rsidRPr="000E4182" w:rsidRDefault="002B7BBF" w:rsidP="00A12F01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Способ информирования </w:t>
            </w:r>
          </w:p>
        </w:tc>
        <w:tc>
          <w:tcPr>
            <w:tcW w:w="7404" w:type="dxa"/>
            <w:tcBorders>
              <w:right w:val="single" w:sz="4" w:space="0" w:color="auto"/>
            </w:tcBorders>
          </w:tcPr>
          <w:p w:rsidR="002B7BBF" w:rsidRPr="000E4182" w:rsidRDefault="002B7BBF" w:rsidP="00A12F01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Состав размещаемой информации </w:t>
            </w: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2B7BBF" w:rsidRPr="000E4182" w:rsidRDefault="002B7BBF" w:rsidP="00A12F01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Частота обновления информации  </w:t>
            </w:r>
          </w:p>
        </w:tc>
      </w:tr>
      <w:tr w:rsidR="002B7BBF" w:rsidRPr="000E4182" w:rsidTr="000E4182">
        <w:trPr>
          <w:trHeight w:val="104"/>
        </w:trPr>
        <w:tc>
          <w:tcPr>
            <w:tcW w:w="5275" w:type="dxa"/>
          </w:tcPr>
          <w:p w:rsidR="002B7BBF" w:rsidRPr="000E4182" w:rsidRDefault="002B7BB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1.Предоставление достоверной информации через средства массовой информации </w:t>
            </w:r>
          </w:p>
        </w:tc>
        <w:tc>
          <w:tcPr>
            <w:tcW w:w="7404" w:type="dxa"/>
            <w:tcBorders>
              <w:right w:val="single" w:sz="4" w:space="0" w:color="auto"/>
            </w:tcBorders>
          </w:tcPr>
          <w:p w:rsidR="002B7BBF" w:rsidRPr="000E4182" w:rsidRDefault="002B7BB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Вывеска на водной двери с информацией о часах работы </w:t>
            </w:r>
            <w:r w:rsidR="004F62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ДО «Кош-Агачская ДШИ»</w:t>
            </w: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. </w:t>
            </w:r>
            <w:r w:rsidR="0062010F"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Размещение в открытой печати и доступны  для основной массы возможных учащихся </w:t>
            </w: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Постоянно, регулярно</w:t>
            </w:r>
          </w:p>
        </w:tc>
      </w:tr>
      <w:tr w:rsidR="002B7BBF" w:rsidRPr="000E4182" w:rsidTr="000E4182">
        <w:trPr>
          <w:trHeight w:val="104"/>
        </w:trPr>
        <w:tc>
          <w:tcPr>
            <w:tcW w:w="5275" w:type="dxa"/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2. Итоги работы </w:t>
            </w:r>
            <w:r w:rsidR="004F62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ДО «Кош-Агачская ДШИ»</w:t>
            </w: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,  участие в конкурсах и мероприятиях  </w:t>
            </w:r>
          </w:p>
        </w:tc>
        <w:tc>
          <w:tcPr>
            <w:tcW w:w="7404" w:type="dxa"/>
            <w:tcBorders>
              <w:right w:val="single" w:sz="4" w:space="0" w:color="auto"/>
            </w:tcBorders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Отчеты о работе по итогам учебного года о результатах работы с детьми по разным направлениям . Выезд с участниками на районные, республиканские, межрегиональные конкурсы и мероприятия </w:t>
            </w: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Регулярно </w:t>
            </w:r>
          </w:p>
        </w:tc>
      </w:tr>
      <w:tr w:rsidR="002B7BBF" w:rsidRPr="000E4182" w:rsidTr="000E4182">
        <w:trPr>
          <w:trHeight w:val="808"/>
        </w:trPr>
        <w:tc>
          <w:tcPr>
            <w:tcW w:w="5275" w:type="dxa"/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3. Информационные стенды </w:t>
            </w:r>
          </w:p>
        </w:tc>
        <w:tc>
          <w:tcPr>
            <w:tcW w:w="7404" w:type="dxa"/>
            <w:tcBorders>
              <w:right w:val="single" w:sz="4" w:space="0" w:color="auto"/>
            </w:tcBorders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Информационное обеспечение учебного процесса регулируется за счет пополнения библиотечного  фонда методической литературы, за счет  пополнения фондов видеотеки с использованием современных носителей</w:t>
            </w: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Регулярно</w:t>
            </w:r>
          </w:p>
        </w:tc>
      </w:tr>
    </w:tbl>
    <w:p w:rsidR="0062010F" w:rsidRDefault="0062010F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5F6B34" w:rsidRPr="000E4182" w:rsidRDefault="005F6B34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B7BBF" w:rsidRPr="000E4182" w:rsidRDefault="0062010F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5. </w:t>
      </w:r>
      <w:r w:rsidR="00EB6D8E"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</w:t>
      </w:r>
      <w:r w:rsidR="00D40884"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снования для приостановления исполнения муниципального задания</w:t>
      </w:r>
      <w:r w:rsidR="00D40884"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</w:p>
    <w:tbl>
      <w:tblPr>
        <w:tblStyle w:val="a8"/>
        <w:tblW w:w="15450" w:type="dxa"/>
        <w:tblLook w:val="04A0"/>
      </w:tblPr>
      <w:tblGrid>
        <w:gridCol w:w="7725"/>
        <w:gridCol w:w="7725"/>
      </w:tblGrid>
      <w:tr w:rsidR="00D40884" w:rsidRPr="000E4182" w:rsidTr="000E4182">
        <w:trPr>
          <w:trHeight w:val="266"/>
        </w:trPr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Основания для приостановления </w:t>
            </w:r>
          </w:p>
        </w:tc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Пункт, часть, статья, реквизиты номативно-правового акта </w:t>
            </w:r>
          </w:p>
        </w:tc>
      </w:tr>
      <w:tr w:rsidR="00D40884" w:rsidRPr="000E4182" w:rsidTr="000E4182">
        <w:trPr>
          <w:trHeight w:val="547"/>
        </w:trPr>
        <w:tc>
          <w:tcPr>
            <w:tcW w:w="7725" w:type="dxa"/>
          </w:tcPr>
          <w:p w:rsidR="00D40884" w:rsidRPr="000E4182" w:rsidRDefault="00D40884" w:rsidP="00D40884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lastRenderedPageBreak/>
              <w:t xml:space="preserve">Нарушение требований пожарной безопасности </w:t>
            </w:r>
          </w:p>
        </w:tc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Ст.6, 12 Федерального закона о пожарной безопасности от 21.12.1994г №69-ФЗ </w:t>
            </w:r>
          </w:p>
        </w:tc>
      </w:tr>
      <w:tr w:rsidR="00D40884" w:rsidRPr="000E4182" w:rsidTr="000E4182">
        <w:trPr>
          <w:trHeight w:val="813"/>
        </w:trPr>
        <w:tc>
          <w:tcPr>
            <w:tcW w:w="7725" w:type="dxa"/>
          </w:tcPr>
          <w:p w:rsidR="00D40884" w:rsidRPr="000E4182" w:rsidRDefault="00D40884" w:rsidP="00D40884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Нарушение санитарных правил при эксплуатации производственных, общественных помещений, зданий, сооружений, оборудования и транспорта </w:t>
            </w:r>
          </w:p>
        </w:tc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Ст.24 Федерального закона о санитарно- эпидемиологическое благополучии населения от 30.03.1999г №52 ФЗ  </w:t>
            </w:r>
          </w:p>
        </w:tc>
      </w:tr>
      <w:tr w:rsidR="00D40884" w:rsidRPr="000E4182" w:rsidTr="000E4182">
        <w:trPr>
          <w:trHeight w:val="813"/>
        </w:trPr>
        <w:tc>
          <w:tcPr>
            <w:tcW w:w="7725" w:type="dxa"/>
          </w:tcPr>
          <w:p w:rsidR="00D40884" w:rsidRPr="000E4182" w:rsidRDefault="00D40884" w:rsidP="00D40884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Несоответствие возраста детей возрасту обучения по дополнительной  образовательной программе, согласно Уставу учреждения  </w:t>
            </w:r>
          </w:p>
        </w:tc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Устав </w:t>
            </w:r>
            <w:r w:rsidR="004F62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ДО «Кош-Агачская ДШИ»</w:t>
            </w:r>
          </w:p>
        </w:tc>
      </w:tr>
      <w:tr w:rsidR="00D40884" w:rsidRPr="000E4182" w:rsidTr="000E4182">
        <w:trPr>
          <w:trHeight w:val="1388"/>
        </w:trPr>
        <w:tc>
          <w:tcPr>
            <w:tcW w:w="7725" w:type="dxa"/>
          </w:tcPr>
          <w:p w:rsidR="00D40884" w:rsidRPr="000E4182" w:rsidRDefault="00D40884" w:rsidP="00D40884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При возникновении угрозы жизни или здоровью людей, эпидемии, заражения (засорения) подкарантинных объектов карантинными объектами, наступлении радиационной аварии или техногенной катастрофы в соответствии с Федеральным законом </w:t>
            </w:r>
          </w:p>
        </w:tc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Ст.3.12 Кодекса Российской Федерации об административных правонарушениях </w:t>
            </w:r>
          </w:p>
        </w:tc>
      </w:tr>
    </w:tbl>
    <w:p w:rsidR="00D40884" w:rsidRPr="000E4182" w:rsidRDefault="00D40884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40884" w:rsidRPr="000E4182" w:rsidRDefault="00D40884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6.Основания для досрочного прекращения исполнения муниципального задания </w:t>
      </w:r>
    </w:p>
    <w:tbl>
      <w:tblPr>
        <w:tblStyle w:val="a8"/>
        <w:tblW w:w="0" w:type="auto"/>
        <w:tblInd w:w="-34" w:type="dxa"/>
        <w:tblLook w:val="04A0"/>
      </w:tblPr>
      <w:tblGrid>
        <w:gridCol w:w="7795"/>
        <w:gridCol w:w="7025"/>
      </w:tblGrid>
      <w:tr w:rsidR="00D40884" w:rsidRPr="000E4182" w:rsidTr="00D40884">
        <w:tc>
          <w:tcPr>
            <w:tcW w:w="7795" w:type="dxa"/>
          </w:tcPr>
          <w:p w:rsidR="00D40884" w:rsidRPr="000E4182" w:rsidRDefault="00D40884" w:rsidP="00D40884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Основания для прекращения </w:t>
            </w:r>
          </w:p>
        </w:tc>
        <w:tc>
          <w:tcPr>
            <w:tcW w:w="7025" w:type="dxa"/>
          </w:tcPr>
          <w:p w:rsidR="00D40884" w:rsidRPr="000E4182" w:rsidRDefault="00D40884" w:rsidP="00D40884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Пункт, часть, статья, реквизиты номативно-правового акта</w:t>
            </w:r>
          </w:p>
        </w:tc>
      </w:tr>
      <w:tr w:rsidR="00D40884" w:rsidRPr="000E4182" w:rsidTr="00D40884">
        <w:tc>
          <w:tcPr>
            <w:tcW w:w="7795" w:type="dxa"/>
          </w:tcPr>
          <w:p w:rsidR="00D40884" w:rsidRPr="000E4182" w:rsidRDefault="00747124" w:rsidP="00D40884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Нарушение сроков предоставления финансовой и документальной отчетности; невыполнение требований, установленных настоящим муниципальным заданием; не</w:t>
            </w:r>
            <w:r w:rsidR="000D2FE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достижение уровня показателей, характеризующих качество и (или) объем  оказываемых услуг, установленных в муниципальном задании, несоблюдение учреждением порядка оказания муниципальных услуг</w:t>
            </w:r>
          </w:p>
        </w:tc>
        <w:tc>
          <w:tcPr>
            <w:tcW w:w="7025" w:type="dxa"/>
          </w:tcPr>
          <w:p w:rsidR="00D40884" w:rsidRPr="000E4182" w:rsidRDefault="00747124" w:rsidP="00D40884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Отчет о выполнении муниципального задания</w:t>
            </w:r>
          </w:p>
        </w:tc>
      </w:tr>
    </w:tbl>
    <w:p w:rsidR="00D40884" w:rsidRPr="000E4182" w:rsidRDefault="00D40884" w:rsidP="00D40884">
      <w:pPr>
        <w:pStyle w:val="a9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47124" w:rsidRPr="000E4182" w:rsidRDefault="00747124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7.Предельные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747124" w:rsidRPr="000E4182" w:rsidRDefault="00747124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7.1. Значение предельных цен (тарифов)</w:t>
      </w:r>
    </w:p>
    <w:tbl>
      <w:tblPr>
        <w:tblStyle w:val="a8"/>
        <w:tblW w:w="0" w:type="auto"/>
        <w:tblInd w:w="-34" w:type="dxa"/>
        <w:tblLook w:val="04A0"/>
      </w:tblPr>
      <w:tblGrid>
        <w:gridCol w:w="7795"/>
        <w:gridCol w:w="7025"/>
      </w:tblGrid>
      <w:tr w:rsidR="00747124" w:rsidRPr="000E4182" w:rsidTr="008334E2">
        <w:tc>
          <w:tcPr>
            <w:tcW w:w="7795" w:type="dxa"/>
          </w:tcPr>
          <w:p w:rsidR="00747124" w:rsidRPr="000E4182" w:rsidRDefault="00747124" w:rsidP="008334E2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Цена (тариф), единица измерения  </w:t>
            </w:r>
          </w:p>
        </w:tc>
        <w:tc>
          <w:tcPr>
            <w:tcW w:w="7025" w:type="dxa"/>
          </w:tcPr>
          <w:p w:rsidR="00747124" w:rsidRPr="000E4182" w:rsidRDefault="00747124" w:rsidP="008334E2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Реквизиты номативно-правового акта, устанавливающего порядок определения цен (тарифов)</w:t>
            </w:r>
          </w:p>
        </w:tc>
      </w:tr>
      <w:tr w:rsidR="00747124" w:rsidRPr="000E4182" w:rsidTr="008334E2">
        <w:tc>
          <w:tcPr>
            <w:tcW w:w="7795" w:type="dxa"/>
          </w:tcPr>
          <w:p w:rsidR="00167B57" w:rsidRPr="000E4182" w:rsidRDefault="00167B57" w:rsidP="008334E2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7025" w:type="dxa"/>
          </w:tcPr>
          <w:p w:rsidR="00747124" w:rsidRPr="000E4182" w:rsidRDefault="00747124" w:rsidP="00167B57">
            <w:pPr>
              <w:pStyle w:val="a9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</w:tr>
    </w:tbl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A00FEA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5A73B3" w:rsidRPr="000E4182" w:rsidRDefault="005A73B3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167B57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lastRenderedPageBreak/>
        <w:t xml:space="preserve">8. Порядок контроля за исполнением муниципального задания </w:t>
      </w: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338"/>
        <w:gridCol w:w="2519"/>
        <w:gridCol w:w="4929"/>
      </w:tblGrid>
      <w:tr w:rsidR="00A00FEA" w:rsidRPr="000E4182" w:rsidTr="00A00FEA">
        <w:tc>
          <w:tcPr>
            <w:tcW w:w="7338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2519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4929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Органы исполнительной власти, осуществляющие контроль за оказанием услуги</w:t>
            </w:r>
          </w:p>
        </w:tc>
      </w:tr>
      <w:tr w:rsidR="00A00FEA" w:rsidRPr="000E4182" w:rsidTr="00A00FEA">
        <w:tc>
          <w:tcPr>
            <w:tcW w:w="7338" w:type="dxa"/>
          </w:tcPr>
          <w:p w:rsidR="00A00FEA" w:rsidRPr="000E4182" w:rsidRDefault="00A00FEA" w:rsidP="00A00FEA">
            <w:pPr>
              <w:pStyle w:val="a9"/>
              <w:numPr>
                <w:ilvl w:val="0"/>
                <w:numId w:val="2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Контроль за соблюдением исполнительно-распорядительными органами требований и условий, установленных для них муниципальными заданиями </w:t>
            </w:r>
          </w:p>
        </w:tc>
        <w:tc>
          <w:tcPr>
            <w:tcW w:w="2519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929" w:type="dxa"/>
          </w:tcPr>
          <w:p w:rsidR="00A00FEA" w:rsidRPr="000E4182" w:rsidRDefault="00A00FEA" w:rsidP="00A00FEA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Глава администрации и заместитель главы администрации, контролирующие органы и орган исполнительной власти РА</w:t>
            </w:r>
          </w:p>
        </w:tc>
      </w:tr>
      <w:tr w:rsidR="00A00FEA" w:rsidRPr="000E4182" w:rsidTr="00A00FEA">
        <w:tc>
          <w:tcPr>
            <w:tcW w:w="7338" w:type="dxa"/>
          </w:tcPr>
          <w:p w:rsidR="00A00FEA" w:rsidRPr="000E4182" w:rsidRDefault="00A00FEA" w:rsidP="00A00FEA">
            <w:pPr>
              <w:pStyle w:val="a9"/>
              <w:numPr>
                <w:ilvl w:val="0"/>
                <w:numId w:val="2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Контроль за соблюдением муниципальными учреждениями требований и условий, установленных для них муниципальными заданиями </w:t>
            </w:r>
          </w:p>
        </w:tc>
        <w:tc>
          <w:tcPr>
            <w:tcW w:w="2519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929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Главные распорядители средств районного бюджета  </w:t>
            </w:r>
          </w:p>
        </w:tc>
      </w:tr>
    </w:tbl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9. Требования к отчетности об исполнении муниципального задания </w:t>
      </w: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-достоверность информации </w:t>
      </w: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-своевременность сдачи отчетности </w:t>
      </w: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-качест</w:t>
      </w:r>
      <w:r w:rsidR="00EB6D8E"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во отчетно-контрольных документ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ов</w:t>
      </w:r>
    </w:p>
    <w:p w:rsidR="00D62625" w:rsidRPr="000E4182" w:rsidRDefault="00D62625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9.1. Форма отчета об исполнении муниципального задания </w:t>
      </w:r>
    </w:p>
    <w:tbl>
      <w:tblPr>
        <w:tblW w:w="153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4"/>
        <w:gridCol w:w="2441"/>
        <w:gridCol w:w="2276"/>
        <w:gridCol w:w="2021"/>
        <w:gridCol w:w="2527"/>
        <w:gridCol w:w="1872"/>
      </w:tblGrid>
      <w:tr w:rsidR="00D62625" w:rsidRPr="000E4182" w:rsidTr="00D62625">
        <w:trPr>
          <w:trHeight w:val="3499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Единица измерения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Значение, утвержденное в муниципальном задании на отчетный период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62625" w:rsidRPr="000E4182" w:rsidRDefault="00D62625" w:rsidP="0036712C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Фактическое значение за отчетный период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Характеристика причин отклонения от запланированных значений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62625" w:rsidRPr="000E4182" w:rsidRDefault="00D62625" w:rsidP="0036712C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D62625" w:rsidRPr="000E4182" w:rsidTr="00D62625">
        <w:trPr>
          <w:trHeight w:val="343"/>
        </w:trPr>
        <w:tc>
          <w:tcPr>
            <w:tcW w:w="4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625" w:rsidRPr="000E4182" w:rsidTr="00D62625">
        <w:trPr>
          <w:trHeight w:val="209"/>
        </w:trPr>
        <w:tc>
          <w:tcPr>
            <w:tcW w:w="4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2625" w:rsidRPr="000D2FEB" w:rsidRDefault="001078B9" w:rsidP="001078B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9251950" cy="6669806"/>
            <wp:effectExtent l="19050" t="0" r="6350" b="0"/>
            <wp:docPr id="1" name="Рисунок 1" descr="C:\Users\Асель\AppData\Local\Microsoft\Windows\Temporary Internet Files\Content.Word\МЗ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AppData\Local\Microsoft\Windows\Temporary Internet Files\Content.Word\МЗ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6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2625" w:rsidRPr="000D2FEB" w:rsidSect="00C56FFB">
      <w:headerReference w:type="default" r:id="rId9"/>
      <w:footerReference w:type="default" r:id="rId10"/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C43" w:rsidRDefault="003C4C43" w:rsidP="00FC488C">
      <w:pPr>
        <w:spacing w:after="0" w:line="240" w:lineRule="auto"/>
      </w:pPr>
      <w:r>
        <w:separator/>
      </w:r>
    </w:p>
  </w:endnote>
  <w:endnote w:type="continuationSeparator" w:id="1">
    <w:p w:rsidR="003C4C43" w:rsidRDefault="003C4C43" w:rsidP="00FC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id w:val="1914889429"/>
      <w:docPartObj>
        <w:docPartGallery w:val="Page Numbers (Bottom of Page)"/>
        <w:docPartUnique/>
      </w:docPartObj>
    </w:sdtPr>
    <w:sdtContent>
      <w:p w:rsidR="007D2D8D" w:rsidRDefault="007D2D8D">
        <w:pPr>
          <w:pStyle w:val="a6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 w:rsidRPr="00A539B0">
          <w:rPr>
            <w:rFonts w:asciiTheme="majorHAnsi" w:eastAsiaTheme="majorEastAsia" w:hAnsiTheme="majorHAnsi" w:cstheme="majorBidi"/>
            <w:sz w:val="24"/>
            <w:szCs w:val="24"/>
          </w:rPr>
          <w:t xml:space="preserve">Стр. </w:t>
        </w:r>
        <w:r w:rsidR="009F04F5" w:rsidRPr="009F04F5">
          <w:rPr>
            <w:sz w:val="24"/>
            <w:szCs w:val="24"/>
          </w:rPr>
          <w:fldChar w:fldCharType="begin"/>
        </w:r>
        <w:r w:rsidRPr="00A539B0">
          <w:rPr>
            <w:sz w:val="24"/>
            <w:szCs w:val="24"/>
          </w:rPr>
          <w:instrText>PAGE    \* MERGEFORMAT</w:instrText>
        </w:r>
        <w:r w:rsidR="009F04F5" w:rsidRPr="009F04F5">
          <w:rPr>
            <w:sz w:val="24"/>
            <w:szCs w:val="24"/>
          </w:rPr>
          <w:fldChar w:fldCharType="separate"/>
        </w:r>
        <w:r w:rsidR="001078B9" w:rsidRPr="001078B9">
          <w:rPr>
            <w:rFonts w:asciiTheme="majorHAnsi" w:eastAsiaTheme="majorEastAsia" w:hAnsiTheme="majorHAnsi" w:cstheme="majorBidi"/>
            <w:noProof/>
            <w:sz w:val="24"/>
            <w:szCs w:val="24"/>
          </w:rPr>
          <w:t>8</w:t>
        </w:r>
        <w:r w:rsidR="009F04F5" w:rsidRPr="00A539B0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  <w:r w:rsidRPr="00A539B0">
          <w:rPr>
            <w:rFonts w:asciiTheme="majorHAnsi" w:eastAsiaTheme="majorEastAsia" w:hAnsiTheme="majorHAnsi" w:cstheme="majorBidi"/>
            <w:sz w:val="24"/>
            <w:szCs w:val="24"/>
          </w:rPr>
          <w:t xml:space="preserve">из </w:t>
        </w:r>
        <w:r w:rsidR="00F571AB">
          <w:rPr>
            <w:rFonts w:asciiTheme="majorHAnsi" w:eastAsiaTheme="majorEastAsia" w:hAnsiTheme="majorHAnsi" w:cstheme="majorBidi"/>
            <w:sz w:val="24"/>
            <w:szCs w:val="24"/>
          </w:rPr>
          <w:t>8</w:t>
        </w:r>
      </w:p>
      <w:p w:rsidR="00F571AB" w:rsidRPr="00A539B0" w:rsidRDefault="00F571AB">
        <w:pPr>
          <w:pStyle w:val="a6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</w:p>
      <w:p w:rsidR="007D2D8D" w:rsidRDefault="009F04F5">
        <w:pPr>
          <w:pStyle w:val="a6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:rsidR="007D2D8D" w:rsidRDefault="007D2D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C43" w:rsidRDefault="003C4C43" w:rsidP="00FC488C">
      <w:pPr>
        <w:spacing w:after="0" w:line="240" w:lineRule="auto"/>
      </w:pPr>
      <w:r>
        <w:separator/>
      </w:r>
    </w:p>
  </w:footnote>
  <w:footnote w:type="continuationSeparator" w:id="1">
    <w:p w:rsidR="003C4C43" w:rsidRDefault="003C4C43" w:rsidP="00FC4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8D" w:rsidRDefault="009F04F5">
    <w:pPr>
      <w:rPr>
        <w:sz w:val="2"/>
        <w:szCs w:val="2"/>
      </w:rPr>
    </w:pPr>
    <w:r w:rsidRPr="009F04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584.15pt;margin-top:69.6pt;width:2.95pt;height: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" filled="f" stroked="f">
          <v:textbox style="mso-next-textbox:#Text Box 4;mso-fit-shape-to-text:t" inset="0,0,0,0">
            <w:txbxContent>
              <w:p w:rsidR="007D2D8D" w:rsidRDefault="007D2D8D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04B0"/>
    <w:multiLevelType w:val="hybridMultilevel"/>
    <w:tmpl w:val="1D26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A3442"/>
    <w:multiLevelType w:val="hybridMultilevel"/>
    <w:tmpl w:val="0F38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712F2"/>
    <w:multiLevelType w:val="hybridMultilevel"/>
    <w:tmpl w:val="CB80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2F01"/>
    <w:rsid w:val="000A11E3"/>
    <w:rsid w:val="000A1797"/>
    <w:rsid w:val="000D2FEB"/>
    <w:rsid w:val="000E01D4"/>
    <w:rsid w:val="000E4182"/>
    <w:rsid w:val="001078B9"/>
    <w:rsid w:val="0016441A"/>
    <w:rsid w:val="00167B57"/>
    <w:rsid w:val="00173989"/>
    <w:rsid w:val="00185421"/>
    <w:rsid w:val="002B7BBF"/>
    <w:rsid w:val="00310A61"/>
    <w:rsid w:val="00380EB4"/>
    <w:rsid w:val="003A6B5A"/>
    <w:rsid w:val="003B21E6"/>
    <w:rsid w:val="003C4C43"/>
    <w:rsid w:val="003E4149"/>
    <w:rsid w:val="003F33EC"/>
    <w:rsid w:val="004617E8"/>
    <w:rsid w:val="004B62C4"/>
    <w:rsid w:val="004D3F2D"/>
    <w:rsid w:val="004F6238"/>
    <w:rsid w:val="0051302C"/>
    <w:rsid w:val="005A73B3"/>
    <w:rsid w:val="005F5A90"/>
    <w:rsid w:val="005F6B34"/>
    <w:rsid w:val="0060033A"/>
    <w:rsid w:val="0062010F"/>
    <w:rsid w:val="00630004"/>
    <w:rsid w:val="00650108"/>
    <w:rsid w:val="006A013B"/>
    <w:rsid w:val="006A6A5E"/>
    <w:rsid w:val="007315D5"/>
    <w:rsid w:val="00747124"/>
    <w:rsid w:val="00787A06"/>
    <w:rsid w:val="007A5C1B"/>
    <w:rsid w:val="007D2D8D"/>
    <w:rsid w:val="007D2F8A"/>
    <w:rsid w:val="008457B2"/>
    <w:rsid w:val="00862867"/>
    <w:rsid w:val="00866B23"/>
    <w:rsid w:val="008A5A3C"/>
    <w:rsid w:val="009B0CAC"/>
    <w:rsid w:val="009F04F5"/>
    <w:rsid w:val="00A00FEA"/>
    <w:rsid w:val="00A12F01"/>
    <w:rsid w:val="00AA0655"/>
    <w:rsid w:val="00AE18B0"/>
    <w:rsid w:val="00AE7254"/>
    <w:rsid w:val="00B36314"/>
    <w:rsid w:val="00C468C6"/>
    <w:rsid w:val="00C56FFB"/>
    <w:rsid w:val="00C70126"/>
    <w:rsid w:val="00CC3CF6"/>
    <w:rsid w:val="00D40884"/>
    <w:rsid w:val="00D62625"/>
    <w:rsid w:val="00D8529A"/>
    <w:rsid w:val="00D93B1D"/>
    <w:rsid w:val="00E448E7"/>
    <w:rsid w:val="00E526B4"/>
    <w:rsid w:val="00E75CD6"/>
    <w:rsid w:val="00E93259"/>
    <w:rsid w:val="00EB6D8E"/>
    <w:rsid w:val="00F571AB"/>
    <w:rsid w:val="00F8361A"/>
    <w:rsid w:val="00FB3F45"/>
    <w:rsid w:val="00FC488C"/>
    <w:rsid w:val="00FF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B4"/>
  </w:style>
  <w:style w:type="paragraph" w:styleId="1">
    <w:name w:val="heading 1"/>
    <w:basedOn w:val="a"/>
    <w:link w:val="10"/>
    <w:uiPriority w:val="9"/>
    <w:qFormat/>
    <w:rsid w:val="00A12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2F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D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F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12F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1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12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2F01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C4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488C"/>
  </w:style>
  <w:style w:type="paragraph" w:styleId="a6">
    <w:name w:val="footer"/>
    <w:basedOn w:val="a"/>
    <w:link w:val="a7"/>
    <w:uiPriority w:val="99"/>
    <w:unhideWhenUsed/>
    <w:rsid w:val="00FC4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88C"/>
  </w:style>
  <w:style w:type="table" w:styleId="a8">
    <w:name w:val="Table Grid"/>
    <w:basedOn w:val="a1"/>
    <w:uiPriority w:val="59"/>
    <w:rsid w:val="002B7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40884"/>
    <w:pPr>
      <w:ind w:left="720"/>
      <w:contextualSpacing/>
    </w:pPr>
  </w:style>
  <w:style w:type="character" w:customStyle="1" w:styleId="CharStyle5">
    <w:name w:val="Char Style 5"/>
    <w:link w:val="Style4"/>
    <w:locked/>
    <w:rsid w:val="007D2D8D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7D2D8D"/>
    <w:pPr>
      <w:widowControl w:val="0"/>
      <w:shd w:val="clear" w:color="auto" w:fill="FFFFFF"/>
      <w:spacing w:after="0" w:line="240" w:lineRule="atLeast"/>
    </w:pPr>
    <w:rPr>
      <w:sz w:val="10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sid w:val="007D2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rStyle9Exact">
    <w:name w:val="Char Style 9 Exact"/>
    <w:rsid w:val="007D2D8D"/>
    <w:rPr>
      <w:b/>
      <w:spacing w:val="-2"/>
      <w:sz w:val="9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0D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2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6C56-0718-4DD5-B5D3-DA1F988E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Асем</cp:lastModifiedBy>
  <cp:revision>8</cp:revision>
  <cp:lastPrinted>2019-01-14T07:50:00Z</cp:lastPrinted>
  <dcterms:created xsi:type="dcterms:W3CDTF">2018-09-11T07:40:00Z</dcterms:created>
  <dcterms:modified xsi:type="dcterms:W3CDTF">2019-03-01T03:30:00Z</dcterms:modified>
</cp:coreProperties>
</file>